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5CD10" w14:textId="00545867" w:rsidR="00544723" w:rsidRPr="006D3DE3" w:rsidRDefault="00544723" w:rsidP="006D3DE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511EC3">
        <w:rPr>
          <w:rFonts w:ascii="Arial" w:hAnsi="Arial" w:cs="Arial"/>
          <w:bCs/>
          <w:sz w:val="20"/>
          <w:szCs w:val="20"/>
        </w:rPr>
        <w:t xml:space="preserve">1 </w:t>
      </w:r>
      <w:r w:rsidRPr="00AC619A">
        <w:rPr>
          <w:rFonts w:ascii="Arial" w:hAnsi="Arial" w:cs="Arial"/>
          <w:bCs/>
          <w:sz w:val="20"/>
          <w:szCs w:val="20"/>
        </w:rPr>
        <w:t>priedas</w:t>
      </w:r>
    </w:p>
    <w:p w14:paraId="40D8D3A0" w14:textId="77777777" w:rsidR="00544723" w:rsidRPr="00DA2E0F" w:rsidRDefault="00544723" w:rsidP="00544723">
      <w:pPr>
        <w:spacing w:before="60" w:after="60"/>
        <w:jc w:val="center"/>
        <w:rPr>
          <w:rFonts w:ascii="Arial" w:hAnsi="Arial" w:cs="Arial"/>
          <w:b/>
          <w:bCs/>
          <w:sz w:val="20"/>
          <w:szCs w:val="20"/>
        </w:rPr>
      </w:pPr>
      <w:r w:rsidRPr="00DA2E0F">
        <w:rPr>
          <w:rFonts w:ascii="Arial" w:hAnsi="Arial" w:cs="Arial"/>
          <w:b/>
          <w:bCs/>
          <w:sz w:val="20"/>
          <w:szCs w:val="20"/>
        </w:rPr>
        <w:t xml:space="preserve">PASIŪLYMAS </w:t>
      </w:r>
    </w:p>
    <w:p w14:paraId="4C8A794D" w14:textId="640DA212" w:rsidR="00544723" w:rsidRPr="00DA2E0F" w:rsidRDefault="00544723" w:rsidP="00DA2E0F">
      <w:pPr>
        <w:spacing w:before="60" w:after="60"/>
        <w:jc w:val="center"/>
        <w:rPr>
          <w:rFonts w:ascii="Arial" w:hAnsi="Arial" w:cs="Arial"/>
          <w:b/>
          <w:bCs/>
          <w:sz w:val="20"/>
          <w:szCs w:val="20"/>
        </w:rPr>
      </w:pPr>
      <w:r w:rsidRPr="00DA2E0F">
        <w:rPr>
          <w:rFonts w:ascii="Arial" w:hAnsi="Arial" w:cs="Arial"/>
          <w:b/>
          <w:bCs/>
          <w:sz w:val="20"/>
          <w:szCs w:val="20"/>
        </w:rPr>
        <w:t xml:space="preserve">LITGRID AB </w:t>
      </w:r>
      <w:r w:rsidR="00DA2E0F" w:rsidRPr="00DA2E0F">
        <w:rPr>
          <w:rFonts w:ascii="Arial" w:hAnsi="Arial" w:cs="Arial"/>
          <w:b/>
          <w:bCs/>
          <w:sz w:val="20"/>
          <w:szCs w:val="20"/>
        </w:rPr>
        <w:t xml:space="preserve">VIDINIŲ IR IŠORINIŲ RENGINIŲ ORGANIZAVIMO </w:t>
      </w:r>
      <w:r w:rsidRPr="00DA2E0F">
        <w:rPr>
          <w:rFonts w:ascii="Arial" w:hAnsi="Arial" w:cs="Arial"/>
          <w:b/>
          <w:bCs/>
          <w:sz w:val="20"/>
          <w:szCs w:val="20"/>
        </w:rPr>
        <w:t>PASLAUGŲ PIRKIMU</w:t>
      </w:r>
      <w:r w:rsidR="00DA2E0F">
        <w:rPr>
          <w:rFonts w:ascii="Arial" w:hAnsi="Arial" w:cs="Arial"/>
          <w:b/>
          <w:bCs/>
          <w:sz w:val="20"/>
          <w:szCs w:val="20"/>
        </w:rPr>
        <w:t>I</w:t>
      </w:r>
    </w:p>
    <w:p w14:paraId="2BC540E0" w14:textId="77777777" w:rsidR="00544723" w:rsidRPr="00AC619A" w:rsidRDefault="00544723" w:rsidP="006D3DE3">
      <w:pPr>
        <w:spacing w:before="60" w:after="60"/>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6D3DE3" w:rsidRDefault="00544723" w:rsidP="00544723">
      <w:pPr>
        <w:numPr>
          <w:ilvl w:val="1"/>
          <w:numId w:val="1"/>
        </w:numPr>
        <w:tabs>
          <w:tab w:val="left" w:pos="142"/>
          <w:tab w:val="left" w:pos="426"/>
        </w:tabs>
        <w:spacing w:before="60" w:after="60"/>
        <w:ind w:left="0" w:firstLine="0"/>
        <w:contextualSpacing/>
        <w:jc w:val="both"/>
        <w:rPr>
          <w:rFonts w:ascii="Arial" w:hAnsi="Arial" w:cs="Arial"/>
          <w:sz w:val="18"/>
          <w:szCs w:val="18"/>
        </w:rPr>
      </w:pPr>
      <w:r w:rsidRPr="006D3DE3">
        <w:rPr>
          <w:rFonts w:ascii="Arial" w:hAnsi="Arial" w:cs="Arial"/>
          <w:sz w:val="18"/>
          <w:szCs w:val="18"/>
        </w:rPr>
        <w:t xml:space="preserve">Su Pasiūlymu pažymime, kad pateikdami savo Pasiūlymą, sutinkame su </w:t>
      </w:r>
      <w:r w:rsidRPr="006D3DE3">
        <w:rPr>
          <w:rFonts w:ascii="Arial" w:hAnsi="Arial" w:cs="Arial"/>
          <w:bCs/>
          <w:sz w:val="18"/>
          <w:szCs w:val="18"/>
          <w:shd w:val="clear" w:color="auto" w:fill="FFFFFF" w:themeFill="background1"/>
        </w:rPr>
        <w:t>PĮ</w:t>
      </w:r>
      <w:r w:rsidRPr="006D3DE3" w:rsidDel="00867D8A">
        <w:rPr>
          <w:rFonts w:ascii="Arial" w:hAnsi="Arial" w:cs="Arial"/>
          <w:sz w:val="18"/>
          <w:szCs w:val="18"/>
        </w:rPr>
        <w:t xml:space="preserve"> </w:t>
      </w:r>
      <w:r w:rsidRPr="006D3DE3">
        <w:rPr>
          <w:rFonts w:ascii="Arial" w:hAnsi="Arial" w:cs="Arial"/>
          <w:sz w:val="18"/>
          <w:szCs w:val="18"/>
        </w:rPr>
        <w:t xml:space="preserve">ir Pirkimo sąlygose nustatytomis Pirkimo procedūromis ir būsimos Sutarties sąlygomis. </w:t>
      </w:r>
    </w:p>
    <w:p w14:paraId="6E5ED3FC" w14:textId="5F286F20" w:rsidR="00544723" w:rsidRPr="006D3DE3" w:rsidRDefault="00544723" w:rsidP="00544723">
      <w:pPr>
        <w:numPr>
          <w:ilvl w:val="1"/>
          <w:numId w:val="1"/>
        </w:numPr>
        <w:tabs>
          <w:tab w:val="left" w:pos="426"/>
        </w:tabs>
        <w:spacing w:before="60" w:after="60"/>
        <w:ind w:left="0" w:firstLine="0"/>
        <w:contextualSpacing/>
        <w:jc w:val="both"/>
        <w:rPr>
          <w:rFonts w:ascii="Arial" w:hAnsi="Arial" w:cs="Arial"/>
          <w:sz w:val="18"/>
          <w:szCs w:val="18"/>
        </w:rPr>
      </w:pPr>
      <w:r w:rsidRPr="006D3DE3">
        <w:rPr>
          <w:rFonts w:ascii="Arial" w:hAnsi="Arial" w:cs="Arial"/>
          <w:sz w:val="18"/>
          <w:szCs w:val="18"/>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6D3DE3" w:rsidRDefault="00816DA3" w:rsidP="00766B43">
      <w:pPr>
        <w:numPr>
          <w:ilvl w:val="1"/>
          <w:numId w:val="1"/>
        </w:numPr>
        <w:tabs>
          <w:tab w:val="left" w:pos="426"/>
        </w:tabs>
        <w:spacing w:before="60" w:after="60"/>
        <w:ind w:left="0" w:firstLine="0"/>
        <w:contextualSpacing/>
        <w:jc w:val="both"/>
        <w:rPr>
          <w:rFonts w:ascii="Arial" w:hAnsi="Arial" w:cs="Arial"/>
          <w:sz w:val="18"/>
          <w:szCs w:val="18"/>
        </w:rPr>
      </w:pPr>
      <w:bookmarkStart w:id="0" w:name="_Hlk105072383"/>
      <w:r w:rsidRPr="006D3DE3">
        <w:rPr>
          <w:rFonts w:ascii="Arial" w:hAnsi="Arial" w:cs="Arial"/>
          <w:sz w:val="18"/>
          <w:szCs w:val="18"/>
          <w:lang w:eastAsia="ar-SA"/>
        </w:rPr>
        <w:t xml:space="preserve">Teikdami Pasiūlymą </w:t>
      </w:r>
      <w:bookmarkStart w:id="1" w:name="_Hlk105413908"/>
      <w:bookmarkEnd w:id="0"/>
      <w:r w:rsidR="00766B43" w:rsidRPr="006D3DE3">
        <w:rPr>
          <w:rFonts w:ascii="Arial" w:hAnsi="Arial" w:cs="Arial"/>
          <w:sz w:val="18"/>
          <w:szCs w:val="18"/>
          <w:lang w:eastAsia="ar-SA"/>
        </w:rPr>
        <w:t xml:space="preserve">patvirtiname, kad </w:t>
      </w:r>
      <w:r w:rsidR="00766B43" w:rsidRPr="006D3DE3">
        <w:rPr>
          <w:rFonts w:ascii="Arial" w:hAnsi="Arial" w:cs="Arial"/>
          <w:sz w:val="18"/>
          <w:szCs w:val="18"/>
          <w:lang w:eastAsia="zh-CN"/>
        </w:rPr>
        <w:t>visos siūlomos prekės (</w:t>
      </w:r>
      <w:r w:rsidR="00177BB7" w:rsidRPr="006D3DE3">
        <w:rPr>
          <w:rFonts w:ascii="Arial" w:hAnsi="Arial" w:cs="Arial"/>
          <w:sz w:val="18"/>
          <w:szCs w:val="18"/>
          <w:lang w:eastAsia="zh-CN"/>
        </w:rPr>
        <w:t>naudojamos medžiagos, įranga</w:t>
      </w:r>
      <w:r w:rsidR="00766B43" w:rsidRPr="006D3DE3">
        <w:rPr>
          <w:rFonts w:ascii="Arial" w:hAnsi="Arial" w:cs="Arial"/>
          <w:sz w:val="18"/>
          <w:szCs w:val="18"/>
          <w:lang w:eastAsia="zh-CN"/>
        </w:rPr>
        <w:t>) nepriklausomai ar naudojamos darbų atlikimui ar paslaugų suteikimui, atitiks Perkančiojo subjekto nurodytus reikalavimus, ir</w:t>
      </w:r>
      <w:r w:rsidR="00766B43" w:rsidRPr="006D3DE3">
        <w:rPr>
          <w:rFonts w:ascii="Arial" w:hAnsi="Arial" w:cs="Arial"/>
          <w:sz w:val="18"/>
          <w:szCs w:val="18"/>
        </w:rPr>
        <w:t xml:space="preserve"> </w:t>
      </w:r>
      <w:r w:rsidR="00766B43" w:rsidRPr="006D3DE3">
        <w:rPr>
          <w:rFonts w:ascii="Arial" w:hAnsi="Arial" w:cs="Arial"/>
          <w:sz w:val="18"/>
          <w:szCs w:val="18"/>
          <w:lang w:eastAsia="zh-CN"/>
        </w:rPr>
        <w:t>nebus importuotos iš šalių,</w:t>
      </w:r>
      <w:r w:rsidR="00177BB7" w:rsidRPr="006D3DE3">
        <w:rPr>
          <w:rFonts w:ascii="Arial" w:hAnsi="Arial" w:cs="Arial"/>
          <w:sz w:val="18"/>
          <w:szCs w:val="18"/>
          <w:lang w:eastAsia="zh-CN"/>
        </w:rPr>
        <w:t xml:space="preserve"> ar jų dalių, teritorijų (specialaus statuso zonų),</w:t>
      </w:r>
      <w:r w:rsidR="00766B43" w:rsidRPr="006D3DE3">
        <w:rPr>
          <w:rFonts w:ascii="Arial" w:hAnsi="Arial" w:cs="Arial"/>
          <w:sz w:val="18"/>
          <w:szCs w:val="18"/>
          <w:lang w:eastAsia="zh-CN"/>
        </w:rPr>
        <w:t xml:space="preserve"> iš kurių importas yra draudžiamas pagal Jungtinių Tautų saugumo tarybos sprendimus arba kurioms taikomos </w:t>
      </w:r>
      <w:r w:rsidR="00177BB7" w:rsidRPr="006D3DE3">
        <w:rPr>
          <w:rFonts w:ascii="Arial" w:hAnsi="Arial" w:cs="Arial"/>
          <w:sz w:val="18"/>
          <w:szCs w:val="18"/>
          <w:lang w:eastAsia="zh-CN"/>
        </w:rPr>
        <w:t>Jungtinių Amerikos Valstijų, Europos Sąjungos ribojamosios priemonės (sankcijos) ar kitų tarptautinių organizacijų, kurių narė yra arba kuriose dalyvauja Lietuvos Respublika, tarptautinės sankcijos</w:t>
      </w:r>
      <w:r w:rsidR="00766B43" w:rsidRPr="006D3DE3">
        <w:rPr>
          <w:rFonts w:ascii="Arial" w:hAnsi="Arial" w:cs="Arial"/>
          <w:sz w:val="18"/>
          <w:szCs w:val="18"/>
          <w:lang w:eastAsia="zh-CN"/>
        </w:rPr>
        <w:t xml:space="preserve">. </w:t>
      </w:r>
      <w:r w:rsidR="00766B43" w:rsidRPr="006D3DE3">
        <w:rPr>
          <w:rFonts w:ascii="Arial" w:hAnsi="Arial" w:cs="Arial"/>
          <w:sz w:val="18"/>
          <w:szCs w:val="18"/>
        </w:rPr>
        <w:t>Perkančiajam subjektui raštu pareikalavus, per jo nurodytą terminą bus pateikti dokumentai, patvirtinantys prekių (</w:t>
      </w:r>
      <w:r w:rsidR="00177BB7" w:rsidRPr="006D3DE3">
        <w:rPr>
          <w:rFonts w:ascii="Arial" w:hAnsi="Arial" w:cs="Arial"/>
          <w:sz w:val="18"/>
          <w:szCs w:val="18"/>
        </w:rPr>
        <w:t>naudojamų medžiagų, įrangos</w:t>
      </w:r>
      <w:r w:rsidR="00766B43" w:rsidRPr="006D3DE3">
        <w:rPr>
          <w:rFonts w:ascii="Arial" w:hAnsi="Arial" w:cs="Arial"/>
          <w:sz w:val="18"/>
          <w:szCs w:val="18"/>
        </w:rPr>
        <w:t xml:space="preserve">) kilmės šalį ir gamintoją </w:t>
      </w:r>
      <w:r w:rsidR="00766B43" w:rsidRPr="006D3DE3">
        <w:rPr>
          <w:rFonts w:ascii="Arial" w:hAnsi="Arial" w:cs="Arial"/>
          <w:b/>
          <w:bCs/>
          <w:sz w:val="18"/>
          <w:szCs w:val="18"/>
        </w:rPr>
        <w:t>ir jo akcininkus</w:t>
      </w:r>
      <w:r w:rsidR="00766B43" w:rsidRPr="006D3DE3">
        <w:rPr>
          <w:rFonts w:ascii="Arial" w:hAnsi="Arial" w:cs="Arial"/>
          <w:sz w:val="18"/>
          <w:szCs w:val="18"/>
        </w:rPr>
        <w:t xml:space="preserve">. </w:t>
      </w:r>
    </w:p>
    <w:bookmarkEnd w:id="1"/>
    <w:p w14:paraId="6698F352" w14:textId="5CD38198" w:rsidR="00F223B1" w:rsidRPr="006D3DE3"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18"/>
          <w:szCs w:val="18"/>
          <w:lang w:eastAsia="zh-CN"/>
        </w:rPr>
      </w:pPr>
      <w:r w:rsidRPr="006D3DE3">
        <w:rPr>
          <w:rFonts w:ascii="Arial" w:hAnsi="Arial" w:cs="Arial"/>
          <w:sz w:val="18"/>
          <w:szCs w:val="18"/>
        </w:rPr>
        <w:t>Užtikrinu,</w:t>
      </w:r>
      <w:r w:rsidRPr="006D3DE3">
        <w:rPr>
          <w:rFonts w:ascii="Arial" w:hAnsi="Arial" w:cs="Arial"/>
          <w:b/>
          <w:bCs/>
          <w:i/>
          <w:iCs/>
          <w:sz w:val="18"/>
          <w:szCs w:val="18"/>
          <w:u w:val="single"/>
        </w:rPr>
        <w:t xml:space="preserve"> </w:t>
      </w:r>
      <w:r w:rsidRPr="006D3DE3">
        <w:rPr>
          <w:rFonts w:ascii="Arial" w:hAnsi="Arial" w:cs="Arial"/>
          <w:sz w:val="18"/>
          <w:szCs w:val="18"/>
        </w:rPr>
        <w:t>kad mano atstovaujamas Tiekėjas/ Tiekėjų grupės nariai ir jo pasitelkiami Subtiekėjai bei Ūkio subjektai, kurių pajėgumais remiamasi, bus susipažinę su 202</w:t>
      </w:r>
      <w:r w:rsidR="002D588D" w:rsidRPr="006D3DE3">
        <w:rPr>
          <w:rFonts w:ascii="Arial" w:hAnsi="Arial" w:cs="Arial"/>
          <w:sz w:val="18"/>
          <w:szCs w:val="18"/>
        </w:rPr>
        <w:t>5</w:t>
      </w:r>
      <w:r w:rsidRPr="006D3DE3">
        <w:rPr>
          <w:rFonts w:ascii="Arial" w:hAnsi="Arial" w:cs="Arial"/>
          <w:sz w:val="18"/>
          <w:szCs w:val="18"/>
        </w:rPr>
        <w:t xml:space="preserve"> m. </w:t>
      </w:r>
      <w:r w:rsidR="00C71D03" w:rsidRPr="006D3DE3">
        <w:rPr>
          <w:rFonts w:ascii="Arial" w:hAnsi="Arial" w:cs="Arial"/>
          <w:sz w:val="18"/>
          <w:szCs w:val="18"/>
        </w:rPr>
        <w:t>rugpjūčio</w:t>
      </w:r>
      <w:r w:rsidR="002D588D" w:rsidRPr="006D3DE3">
        <w:rPr>
          <w:rFonts w:ascii="Arial" w:hAnsi="Arial" w:cs="Arial"/>
          <w:sz w:val="18"/>
          <w:szCs w:val="18"/>
        </w:rPr>
        <w:t xml:space="preserve"> 1</w:t>
      </w:r>
      <w:r w:rsidRPr="006D3DE3">
        <w:rPr>
          <w:rFonts w:ascii="Arial" w:hAnsi="Arial" w:cs="Arial"/>
          <w:sz w:val="18"/>
          <w:szCs w:val="18"/>
        </w:rPr>
        <w:t xml:space="preserve"> d. EPSO-G valdybos patvirtintu EPSO-G įmonių grupės  tiekėjų etikos kodeksu</w:t>
      </w:r>
      <w:r w:rsidRPr="006D3DE3">
        <w:rPr>
          <w:rFonts w:ascii="Arial" w:hAnsi="Arial" w:cs="Arial"/>
          <w:iCs/>
          <w:sz w:val="18"/>
          <w:szCs w:val="18"/>
          <w:vertAlign w:val="superscript"/>
        </w:rPr>
        <w:footnoteReference w:id="1"/>
      </w:r>
      <w:r w:rsidRPr="006D3DE3">
        <w:rPr>
          <w:rFonts w:ascii="Arial" w:hAnsi="Arial" w:cs="Arial"/>
          <w:sz w:val="18"/>
          <w:szCs w:val="18"/>
        </w:rPr>
        <w:t xml:space="preserve">  ir 2023 m. birželio 29 d. EPSO-G valdybos patvirtinta EPSO-G įmonių grupės antikorupcinės veiklos politika</w:t>
      </w:r>
      <w:r w:rsidRPr="006D3DE3">
        <w:rPr>
          <w:rFonts w:ascii="Arial" w:hAnsi="Arial" w:cs="Arial"/>
          <w:iCs/>
          <w:sz w:val="18"/>
          <w:szCs w:val="18"/>
          <w:vertAlign w:val="superscript"/>
        </w:rPr>
        <w:footnoteReference w:id="2"/>
      </w:r>
      <w:r w:rsidRPr="006D3DE3">
        <w:rPr>
          <w:rFonts w:ascii="Arial" w:hAnsi="Arial" w:cs="Arial"/>
          <w:sz w:val="18"/>
          <w:szCs w:val="18"/>
        </w:rPr>
        <w:t xml:space="preserve">   prieš vykdydami Sutartį.</w:t>
      </w:r>
    </w:p>
    <w:p w14:paraId="3B6545DC" w14:textId="77777777" w:rsidR="000872C2" w:rsidRPr="006D3DE3" w:rsidRDefault="000872C2" w:rsidP="0066349E">
      <w:pPr>
        <w:tabs>
          <w:tab w:val="left" w:pos="0"/>
        </w:tabs>
        <w:suppressAutoHyphens/>
        <w:autoSpaceDE w:val="0"/>
        <w:autoSpaceDN w:val="0"/>
        <w:adjustRightInd w:val="0"/>
        <w:spacing w:before="60" w:after="60"/>
        <w:jc w:val="both"/>
        <w:textAlignment w:val="center"/>
        <w:rPr>
          <w:rFonts w:ascii="Arial" w:hAnsi="Arial" w:cs="Arial"/>
          <w:sz w:val="18"/>
          <w:szCs w:val="18"/>
        </w:rPr>
      </w:pPr>
    </w:p>
    <w:p w14:paraId="738E1A7D" w14:textId="06B3D095" w:rsidR="00790F46" w:rsidRPr="006D3DE3" w:rsidRDefault="00EC39CA" w:rsidP="00F223B1">
      <w:pPr>
        <w:pStyle w:val="Sraopastraipa"/>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18"/>
          <w:szCs w:val="18"/>
          <w:lang w:eastAsia="zh-CN"/>
        </w:rPr>
      </w:pPr>
      <w:r w:rsidRPr="006D3DE3">
        <w:rPr>
          <w:rFonts w:ascii="Arial" w:hAnsi="Arial" w:cs="Arial"/>
          <w:sz w:val="18"/>
          <w:szCs w:val="18"/>
          <w:lang w:eastAsia="zh-CN"/>
        </w:rPr>
        <w:t xml:space="preserve">Patvirtinu, kad </w:t>
      </w:r>
      <w:r w:rsidR="00C5665D" w:rsidRPr="006D3DE3">
        <w:rPr>
          <w:rFonts w:ascii="Arial" w:hAnsi="Arial" w:cs="Arial"/>
          <w:sz w:val="18"/>
          <w:szCs w:val="18"/>
          <w:lang w:eastAsia="zh-CN"/>
        </w:rPr>
        <w:t>t</w:t>
      </w:r>
      <w:r w:rsidRPr="006D3DE3">
        <w:rPr>
          <w:rFonts w:ascii="Arial" w:hAnsi="Arial" w:cs="Arial"/>
          <w:sz w:val="18"/>
          <w:szCs w:val="18"/>
          <w:lang w:eastAsia="zh-CN"/>
        </w:rPr>
        <w:t>eikiant Pasiūlymą nėra nė vienos iš šių sąlygų</w:t>
      </w:r>
      <w:r w:rsidR="00177BB7" w:rsidRPr="006D3DE3">
        <w:rPr>
          <w:rFonts w:ascii="Arial" w:hAnsi="Arial" w:cs="Arial"/>
          <w:sz w:val="18"/>
          <w:szCs w:val="18"/>
          <w:lang w:eastAsia="zh-CN"/>
        </w:rPr>
        <w:t>:</w:t>
      </w:r>
    </w:p>
    <w:p w14:paraId="5E314B72" w14:textId="5C15B1B8" w:rsidR="00EC39CA" w:rsidRPr="006D3DE3" w:rsidRDefault="00EC39CA" w:rsidP="00F7539A">
      <w:pPr>
        <w:pStyle w:val="Sraopastraipa"/>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18"/>
          <w:szCs w:val="18"/>
          <w:lang w:eastAsia="zh-CN"/>
        </w:rPr>
      </w:pPr>
      <w:r w:rsidRPr="006D3DE3">
        <w:rPr>
          <w:rFonts w:ascii="Arial" w:hAnsi="Arial" w:cs="Arial"/>
          <w:sz w:val="18"/>
          <w:szCs w:val="18"/>
          <w:lang w:eastAsia="zh-CN"/>
        </w:rPr>
        <w:lastRenderedPageBreak/>
        <w:t xml:space="preserve">Tiekėjas, jo Subtiekėjas, </w:t>
      </w:r>
      <w:r w:rsidR="00611305" w:rsidRPr="006D3DE3">
        <w:rPr>
          <w:rFonts w:ascii="Arial" w:hAnsi="Arial" w:cs="Arial"/>
          <w:sz w:val="18"/>
          <w:szCs w:val="18"/>
          <w:lang w:eastAsia="zh-CN"/>
        </w:rPr>
        <w:t xml:space="preserve">Tiekėjų grupės nariai, </w:t>
      </w:r>
      <w:r w:rsidRPr="006D3DE3">
        <w:rPr>
          <w:rFonts w:ascii="Arial" w:hAnsi="Arial" w:cs="Arial"/>
          <w:sz w:val="18"/>
          <w:szCs w:val="18"/>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D3DE3">
        <w:rPr>
          <w:rStyle w:val="Puslapioinaosnuoroda"/>
          <w:rFonts w:ascii="Arial" w:hAnsi="Arial" w:cs="Arial"/>
          <w:iCs/>
          <w:sz w:val="18"/>
          <w:szCs w:val="18"/>
        </w:rPr>
        <w:footnoteReference w:id="3"/>
      </w:r>
      <w:r w:rsidRPr="006D3DE3">
        <w:rPr>
          <w:rFonts w:ascii="Arial" w:hAnsi="Arial" w:cs="Arial"/>
          <w:sz w:val="18"/>
          <w:szCs w:val="18"/>
          <w:lang w:eastAsia="zh-CN"/>
        </w:rPr>
        <w:t>;</w:t>
      </w:r>
    </w:p>
    <w:p w14:paraId="733731A3" w14:textId="23D20D0B" w:rsidR="00EC39CA" w:rsidRPr="006D3DE3" w:rsidRDefault="00EC39CA" w:rsidP="00C71D03">
      <w:pPr>
        <w:pStyle w:val="Sraopastraipa"/>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18"/>
          <w:szCs w:val="18"/>
          <w:lang w:eastAsia="zh-CN"/>
        </w:rPr>
      </w:pPr>
      <w:r w:rsidRPr="006D3DE3">
        <w:rPr>
          <w:rFonts w:ascii="Arial" w:hAnsi="Arial" w:cs="Arial"/>
          <w:sz w:val="18"/>
          <w:szCs w:val="18"/>
          <w:lang w:eastAsia="zh-CN"/>
        </w:rPr>
        <w:t xml:space="preserve">Tiekėjas, jo Subtiekėjas, </w:t>
      </w:r>
      <w:r w:rsidR="00611305" w:rsidRPr="006D3DE3">
        <w:rPr>
          <w:rFonts w:ascii="Arial" w:hAnsi="Arial" w:cs="Arial"/>
          <w:sz w:val="18"/>
          <w:szCs w:val="18"/>
          <w:lang w:eastAsia="zh-CN"/>
        </w:rPr>
        <w:t xml:space="preserve">Tiekėjų grupės nariai, </w:t>
      </w:r>
      <w:r w:rsidRPr="006D3DE3">
        <w:rPr>
          <w:rFonts w:ascii="Arial" w:hAnsi="Arial" w:cs="Arial"/>
          <w:sz w:val="18"/>
          <w:szCs w:val="18"/>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6D3DE3" w:rsidRDefault="00EC39CA" w:rsidP="00C71D03">
      <w:pPr>
        <w:pStyle w:val="Sraopastraipa"/>
        <w:numPr>
          <w:ilvl w:val="2"/>
          <w:numId w:val="8"/>
        </w:numPr>
        <w:tabs>
          <w:tab w:val="left" w:pos="567"/>
        </w:tabs>
        <w:ind w:left="0" w:firstLine="0"/>
        <w:jc w:val="both"/>
        <w:rPr>
          <w:rFonts w:ascii="Arial" w:hAnsi="Arial" w:cs="Arial"/>
          <w:sz w:val="18"/>
          <w:szCs w:val="18"/>
          <w:lang w:eastAsia="zh-CN"/>
        </w:rPr>
      </w:pPr>
      <w:r w:rsidRPr="006D3DE3">
        <w:rPr>
          <w:rFonts w:ascii="Arial" w:hAnsi="Arial" w:cs="Arial"/>
          <w:sz w:val="18"/>
          <w:szCs w:val="18"/>
          <w:lang w:eastAsia="zh-CN"/>
        </w:rPr>
        <w:t>prekių kilmė yra ar paslaugos teikiamos iš VPĮ 92 straipsnio 15 dalyje numatytame sąraše nurodytų valstybių ar teritorijų;</w:t>
      </w:r>
    </w:p>
    <w:p w14:paraId="439330D7" w14:textId="26DF08B8" w:rsidR="0098048B" w:rsidRPr="006D3DE3" w:rsidRDefault="00EC39CA" w:rsidP="00C71D03">
      <w:pPr>
        <w:pStyle w:val="Sraopastraipa"/>
        <w:numPr>
          <w:ilvl w:val="2"/>
          <w:numId w:val="8"/>
        </w:numPr>
        <w:tabs>
          <w:tab w:val="left" w:pos="567"/>
        </w:tabs>
        <w:ind w:left="0" w:firstLine="0"/>
        <w:jc w:val="both"/>
        <w:rPr>
          <w:rFonts w:ascii="Arial" w:hAnsi="Arial" w:cs="Arial"/>
          <w:sz w:val="18"/>
          <w:szCs w:val="18"/>
          <w:lang w:eastAsia="zh-CN"/>
        </w:rPr>
      </w:pPr>
      <w:r w:rsidRPr="006D3DE3">
        <w:rPr>
          <w:rFonts w:ascii="Arial" w:hAnsi="Arial" w:cs="Arial"/>
          <w:sz w:val="18"/>
          <w:szCs w:val="18"/>
          <w:lang w:eastAsia="zh-CN"/>
        </w:rPr>
        <w:t>Lietuvos Respublikos Vyriausybė, vadovaudamasi Nacionaliniam saugumui užtikrinti svarbių objektų apsaugos įstatyme įtvirtintais kriterijais, yra priėmusi sprendimą, patvirtinantį, kad šios dalies 1.</w:t>
      </w:r>
      <w:r w:rsidR="001528E5" w:rsidRPr="006D3DE3">
        <w:rPr>
          <w:rFonts w:ascii="Arial" w:hAnsi="Arial" w:cs="Arial"/>
          <w:sz w:val="18"/>
          <w:szCs w:val="18"/>
          <w:lang w:eastAsia="zh-CN"/>
        </w:rPr>
        <w:t>6</w:t>
      </w:r>
      <w:r w:rsidRPr="006D3DE3">
        <w:rPr>
          <w:rFonts w:ascii="Arial" w:hAnsi="Arial" w:cs="Arial"/>
          <w:sz w:val="18"/>
          <w:szCs w:val="18"/>
          <w:lang w:eastAsia="zh-CN"/>
        </w:rPr>
        <w:t>.1 ir 1.</w:t>
      </w:r>
      <w:r w:rsidR="001528E5" w:rsidRPr="006D3DE3">
        <w:rPr>
          <w:rFonts w:ascii="Arial" w:hAnsi="Arial" w:cs="Arial"/>
          <w:sz w:val="18"/>
          <w:szCs w:val="18"/>
          <w:lang w:eastAsia="zh-CN"/>
        </w:rPr>
        <w:t>6</w:t>
      </w:r>
      <w:r w:rsidRPr="006D3DE3">
        <w:rPr>
          <w:rFonts w:ascii="Arial" w:hAnsi="Arial" w:cs="Arial"/>
          <w:sz w:val="18"/>
          <w:szCs w:val="18"/>
          <w:lang w:eastAsia="zh-CN"/>
        </w:rPr>
        <w:t>.2 punktuose nurodyti subjektai ar su jais ketinamas sudaryti (sudarytas) sandoris neatitinka nacionalinio saugumo interesų.</w:t>
      </w:r>
    </w:p>
    <w:p w14:paraId="40D19DC8" w14:textId="0CD43B40" w:rsidR="00F7539A" w:rsidRPr="006D3DE3" w:rsidRDefault="00F7539A" w:rsidP="00F7539A">
      <w:pPr>
        <w:pStyle w:val="Sraopastraipa"/>
        <w:numPr>
          <w:ilvl w:val="2"/>
          <w:numId w:val="8"/>
        </w:numPr>
        <w:tabs>
          <w:tab w:val="left" w:pos="567"/>
        </w:tabs>
        <w:ind w:left="0" w:firstLine="0"/>
        <w:jc w:val="both"/>
        <w:rPr>
          <w:rFonts w:ascii="Arial" w:hAnsi="Arial" w:cs="Arial"/>
          <w:sz w:val="18"/>
          <w:szCs w:val="18"/>
          <w:lang w:eastAsia="zh-CN"/>
        </w:rPr>
      </w:pPr>
      <w:r w:rsidRPr="006D3DE3">
        <w:rPr>
          <w:rFonts w:ascii="Arial" w:hAnsi="Arial" w:cs="Arial"/>
          <w:sz w:val="18"/>
          <w:szCs w:val="18"/>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101AC72C" w:rsidR="00177BB7" w:rsidRPr="006D3DE3" w:rsidRDefault="009768FB" w:rsidP="009768FB">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18"/>
          <w:szCs w:val="18"/>
          <w:lang w:eastAsia="zh-CN"/>
        </w:rPr>
      </w:pPr>
      <w:r w:rsidRPr="006D3DE3">
        <w:rPr>
          <w:rFonts w:ascii="Arial" w:hAnsi="Arial" w:cs="Arial"/>
          <w:sz w:val="18"/>
          <w:szCs w:val="18"/>
          <w:lang w:eastAsia="zh-CN"/>
        </w:rPr>
        <w:t>1.7.</w:t>
      </w:r>
      <w:r w:rsidR="00177BB7" w:rsidRPr="006D3DE3">
        <w:rPr>
          <w:rFonts w:ascii="Arial" w:hAnsi="Arial" w:cs="Arial"/>
          <w:sz w:val="18"/>
          <w:szCs w:val="18"/>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6D3DE3" w:rsidRDefault="00177BB7" w:rsidP="00177BB7">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18"/>
          <w:szCs w:val="18"/>
          <w:lang w:eastAsia="zh-CN"/>
        </w:rPr>
      </w:pPr>
      <w:r w:rsidRPr="006D3DE3">
        <w:rPr>
          <w:rFonts w:ascii="Arial" w:hAnsi="Arial" w:cs="Arial"/>
          <w:sz w:val="18"/>
          <w:szCs w:val="18"/>
          <w:lang w:eastAsia="zh-CN"/>
        </w:rPr>
        <w:t>(a) mano atstovaujamas Tiekėjas (ir nė vienas iš Tiekėjų grupės narių) nėra Rusijos pilietis arba Rusijoje įsisteigęs fizinis ar juridinis asmuo, subjektas ar įstaiga;</w:t>
      </w:r>
    </w:p>
    <w:p w14:paraId="32BBDA1D" w14:textId="44C01589" w:rsidR="00177BB7" w:rsidRPr="006D3DE3" w:rsidRDefault="00177BB7" w:rsidP="00177BB7">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18"/>
          <w:szCs w:val="18"/>
          <w:lang w:eastAsia="zh-CN"/>
        </w:rPr>
      </w:pPr>
      <w:r w:rsidRPr="006D3DE3">
        <w:rPr>
          <w:rFonts w:ascii="Arial" w:hAnsi="Arial" w:cs="Arial"/>
          <w:sz w:val="18"/>
          <w:szCs w:val="18"/>
          <w:lang w:eastAsia="zh-CN"/>
        </w:rPr>
        <w:t>(b) mano atstovaujamas Tiekėjas (ir nė vienas iš Tiekėjų grupės narių) nėra juridinis asmuo, subjektas ar įstaiga, kurio nuosavybės teisės tiesiogiai ar netiesiogiai daugiau kaip 50 % priklauso Pasiūlymo 1.</w:t>
      </w:r>
      <w:r w:rsidR="009768FB" w:rsidRPr="006D3DE3">
        <w:rPr>
          <w:rFonts w:ascii="Arial" w:hAnsi="Arial" w:cs="Arial"/>
          <w:sz w:val="18"/>
          <w:szCs w:val="18"/>
          <w:lang w:eastAsia="zh-CN"/>
        </w:rPr>
        <w:t>7.</w:t>
      </w:r>
      <w:r w:rsidRPr="006D3DE3">
        <w:rPr>
          <w:rFonts w:ascii="Arial" w:hAnsi="Arial" w:cs="Arial"/>
          <w:sz w:val="18"/>
          <w:szCs w:val="18"/>
          <w:lang w:eastAsia="zh-CN"/>
        </w:rPr>
        <w:t xml:space="preserve"> punkto a) papunktyje nurodytam subjektui;</w:t>
      </w:r>
    </w:p>
    <w:p w14:paraId="364F2893" w14:textId="180700BD" w:rsidR="00177BB7" w:rsidRPr="006D3DE3" w:rsidRDefault="00177BB7" w:rsidP="00177BB7">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18"/>
          <w:szCs w:val="18"/>
          <w:lang w:eastAsia="zh-CN"/>
        </w:rPr>
      </w:pPr>
      <w:r w:rsidRPr="006D3DE3">
        <w:rPr>
          <w:rFonts w:ascii="Arial" w:hAnsi="Arial" w:cs="Arial"/>
          <w:sz w:val="18"/>
          <w:szCs w:val="18"/>
          <w:lang w:eastAsia="zh-CN"/>
        </w:rPr>
        <w:t xml:space="preserve">(c) </w:t>
      </w:r>
      <w:r w:rsidR="00F166CF" w:rsidRPr="006D3DE3">
        <w:rPr>
          <w:rFonts w:ascii="Arial" w:hAnsi="Arial" w:cs="Arial"/>
          <w:sz w:val="18"/>
          <w:szCs w:val="18"/>
          <w:lang w:eastAsia="zh-CN"/>
        </w:rPr>
        <w:t>nei aš, nei mano atstovaujama bendrovė nėra fizinis ar juridinis asmuo, subjektas ar įstaiga, veikianti Pasiūlymo 1.</w:t>
      </w:r>
      <w:r w:rsidR="009768FB" w:rsidRPr="006D3DE3">
        <w:rPr>
          <w:rFonts w:ascii="Arial" w:hAnsi="Arial" w:cs="Arial"/>
          <w:sz w:val="18"/>
          <w:szCs w:val="18"/>
          <w:lang w:eastAsia="zh-CN"/>
        </w:rPr>
        <w:t>7.</w:t>
      </w:r>
      <w:r w:rsidR="00F166CF" w:rsidRPr="006D3DE3">
        <w:rPr>
          <w:rFonts w:ascii="Arial" w:hAnsi="Arial" w:cs="Arial"/>
          <w:sz w:val="18"/>
          <w:szCs w:val="18"/>
          <w:lang w:eastAsia="zh-CN"/>
        </w:rPr>
        <w:t xml:space="preserve"> punkto a) arba b) papunktyje nurodyto subjekto vardu ar jo nurodymu;</w:t>
      </w:r>
    </w:p>
    <w:p w14:paraId="7B5A57CB" w14:textId="0D8F7150" w:rsidR="00F166CF" w:rsidRPr="006D3DE3" w:rsidRDefault="00F166CF" w:rsidP="00177BB7">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18"/>
          <w:szCs w:val="18"/>
          <w:lang w:eastAsia="zh-CN"/>
        </w:rPr>
      </w:pPr>
      <w:r w:rsidRPr="006D3DE3">
        <w:rPr>
          <w:rFonts w:ascii="Arial" w:hAnsi="Arial" w:cs="Arial"/>
          <w:sz w:val="18"/>
          <w:szCs w:val="18"/>
          <w:lang w:eastAsia="zh-CN"/>
        </w:rPr>
        <w:t>(d) Pasiūlymo 1.</w:t>
      </w:r>
      <w:r w:rsidR="009768FB" w:rsidRPr="006D3DE3">
        <w:rPr>
          <w:rFonts w:ascii="Arial" w:hAnsi="Arial" w:cs="Arial"/>
          <w:sz w:val="18"/>
          <w:szCs w:val="18"/>
          <w:lang w:eastAsia="zh-CN"/>
        </w:rPr>
        <w:t>7</w:t>
      </w:r>
      <w:r w:rsidR="0092246F" w:rsidRPr="006D3DE3">
        <w:rPr>
          <w:rFonts w:ascii="Arial" w:hAnsi="Arial" w:cs="Arial"/>
          <w:sz w:val="18"/>
          <w:szCs w:val="18"/>
          <w:lang w:eastAsia="zh-CN"/>
        </w:rPr>
        <w:t>.</w:t>
      </w:r>
      <w:r w:rsidRPr="006D3DE3">
        <w:rPr>
          <w:rFonts w:ascii="Arial" w:hAnsi="Arial" w:cs="Arial"/>
          <w:sz w:val="18"/>
          <w:szCs w:val="18"/>
          <w:lang w:eastAsia="zh-CN"/>
        </w:rPr>
        <w:t xml:space="preserve"> punkto a)-c) papunkčiuose išvardyti subjektai nedalyvauja Subtiekėjais, tiekėjais ar Ūkio subjektais, kurių pajėgumais remiamasi, tais atvejais, kai jiems tenka daugiau kaip 10 % Sutarties vertės.</w:t>
      </w:r>
    </w:p>
    <w:p w14:paraId="0E2F826A" w14:textId="0DCC5693" w:rsidR="00790F46" w:rsidRPr="006D3DE3" w:rsidRDefault="009768FB" w:rsidP="009768FB">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18"/>
          <w:szCs w:val="18"/>
          <w:lang w:eastAsia="zh-CN"/>
        </w:rPr>
      </w:pPr>
      <w:bookmarkStart w:id="2" w:name="_Hlk120885554"/>
      <w:r w:rsidRPr="006D3DE3">
        <w:rPr>
          <w:rFonts w:ascii="Arial" w:hAnsi="Arial" w:cs="Arial"/>
          <w:sz w:val="18"/>
          <w:szCs w:val="18"/>
          <w:lang w:eastAsia="zh-CN"/>
        </w:rPr>
        <w:t>1.8.</w:t>
      </w:r>
      <w:r w:rsidR="00F166CF" w:rsidRPr="006D3DE3">
        <w:rPr>
          <w:rFonts w:ascii="Arial" w:hAnsi="Arial" w:cs="Arial"/>
          <w:sz w:val="18"/>
          <w:szCs w:val="18"/>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6D3DE3" w:rsidRDefault="00F166CF" w:rsidP="00F223B1">
      <w:pPr>
        <w:pStyle w:val="Sraopastraipa"/>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18"/>
          <w:szCs w:val="18"/>
          <w:lang w:eastAsia="zh-CN"/>
        </w:rPr>
      </w:pPr>
      <w:r w:rsidRPr="006D3DE3">
        <w:rPr>
          <w:rFonts w:ascii="Arial" w:hAnsi="Arial" w:cs="Arial"/>
          <w:sz w:val="18"/>
          <w:szCs w:val="18"/>
          <w:lang w:eastAsia="zh-CN"/>
        </w:rPr>
        <w:t>Deklaruojamoms aplinkybėms pasikeitus, įsipareigoju nedelsiant apie tai informuoti Perkantįjį subjektą.</w:t>
      </w:r>
    </w:p>
    <w:p w14:paraId="46F74D14" w14:textId="12D6A188" w:rsidR="00544723" w:rsidRDefault="000872C2" w:rsidP="00544723">
      <w:pPr>
        <w:pStyle w:val="Sraopastraipa"/>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18"/>
          <w:szCs w:val="18"/>
          <w:lang w:eastAsia="zh-CN"/>
        </w:rPr>
      </w:pPr>
      <w:r w:rsidRPr="006D3DE3">
        <w:rPr>
          <w:rFonts w:ascii="Arial" w:hAnsi="Arial" w:cs="Arial"/>
          <w:sz w:val="18"/>
          <w:szCs w:val="18"/>
        </w:rPr>
        <w:t>Tiekėjas už pateiktos informacijos teisingumą atsako įstatymų nustatyta tvarka</w:t>
      </w:r>
      <w:r w:rsidR="0017768B">
        <w:rPr>
          <w:rFonts w:ascii="Arial" w:hAnsi="Arial" w:cs="Arial"/>
          <w:sz w:val="18"/>
          <w:szCs w:val="18"/>
        </w:rPr>
        <w:t>.</w:t>
      </w:r>
    </w:p>
    <w:p w14:paraId="3D869D08" w14:textId="77777777" w:rsidR="0017768B" w:rsidRPr="006D3DE3" w:rsidRDefault="0017768B" w:rsidP="0017768B">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18"/>
          <w:szCs w:val="18"/>
          <w:lang w:eastAsia="zh-CN"/>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Sraopastraipa"/>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24F6BE34" w:rsidR="00F154B7" w:rsidRDefault="00F154B7">
      <w:pPr>
        <w:spacing w:after="160" w:line="259" w:lineRule="auto"/>
        <w:rPr>
          <w:rFonts w:ascii="Arial" w:hAnsi="Arial" w:cs="Arial"/>
          <w:b/>
          <w:bCs/>
          <w:sz w:val="20"/>
          <w:szCs w:val="20"/>
        </w:rPr>
      </w:pPr>
      <w:r>
        <w:rPr>
          <w:rFonts w:ascii="Arial" w:hAnsi="Arial" w:cs="Arial"/>
          <w:b/>
          <w:bCs/>
          <w:sz w:val="20"/>
          <w:szCs w:val="20"/>
        </w:rPr>
        <w:br w:type="page"/>
      </w:r>
    </w:p>
    <w:p w14:paraId="717AD6B3" w14:textId="77777777" w:rsidR="00F154B7" w:rsidRDefault="00F154B7" w:rsidP="0059645E">
      <w:pPr>
        <w:pStyle w:val="Sraopastraipa"/>
        <w:keepNext/>
        <w:spacing w:before="60" w:after="60"/>
        <w:ind w:left="1080"/>
        <w:outlineLvl w:val="0"/>
        <w:rPr>
          <w:rFonts w:ascii="Arial" w:hAnsi="Arial" w:cs="Arial"/>
          <w:b/>
          <w:bCs/>
          <w:sz w:val="20"/>
          <w:szCs w:val="20"/>
        </w:rPr>
        <w:sectPr w:rsidR="00F154B7" w:rsidSect="00522B44">
          <w:footerReference w:type="default" r:id="rId11"/>
          <w:headerReference w:type="first" r:id="rId12"/>
          <w:pgSz w:w="11906" w:h="16838" w:code="9"/>
          <w:pgMar w:top="1134" w:right="567" w:bottom="1134" w:left="1701" w:header="170" w:footer="714" w:gutter="0"/>
          <w:cols w:space="708"/>
          <w:titlePg/>
          <w:docGrid w:linePitch="360"/>
        </w:sectPr>
      </w:pPr>
    </w:p>
    <w:p w14:paraId="28EB99DF" w14:textId="77777777" w:rsidR="0059645E" w:rsidRPr="0059645E" w:rsidRDefault="0059645E" w:rsidP="0059645E">
      <w:pPr>
        <w:pStyle w:val="Sraopastraipa"/>
        <w:keepNext/>
        <w:spacing w:before="60" w:after="60"/>
        <w:ind w:left="1080"/>
        <w:outlineLvl w:val="0"/>
        <w:rPr>
          <w:rFonts w:ascii="Arial" w:hAnsi="Arial" w:cs="Arial"/>
          <w:b/>
          <w:bCs/>
          <w:sz w:val="20"/>
          <w:szCs w:val="20"/>
        </w:rPr>
      </w:pPr>
    </w:p>
    <w:p w14:paraId="54E2AAF2" w14:textId="7705230A" w:rsidR="00544723" w:rsidRPr="00AC619A" w:rsidRDefault="00C07993" w:rsidP="00544723">
      <w:pPr>
        <w:numPr>
          <w:ilvl w:val="1"/>
          <w:numId w:val="2"/>
        </w:numPr>
        <w:spacing w:before="60" w:after="60"/>
        <w:ind w:left="567" w:hanging="567"/>
        <w:jc w:val="both"/>
        <w:rPr>
          <w:rFonts w:ascii="Arial" w:hAnsi="Arial" w:cs="Arial"/>
          <w:sz w:val="20"/>
          <w:szCs w:val="20"/>
        </w:rPr>
      </w:pPr>
      <w:r w:rsidRPr="00C07993">
        <w:rPr>
          <w:rFonts w:ascii="Arial" w:hAnsi="Arial" w:cs="Arial"/>
          <w:sz w:val="20"/>
          <w:szCs w:val="20"/>
        </w:rPr>
        <w:t xml:space="preserve">Mūsų siūlomų paslaugų kaina yra </w:t>
      </w:r>
      <w:r w:rsidRPr="003B769F">
        <w:rPr>
          <w:rFonts w:ascii="Arial" w:hAnsi="Arial" w:cs="Arial"/>
          <w:b/>
          <w:bCs/>
          <w:color w:val="FF0000"/>
          <w:sz w:val="20"/>
          <w:szCs w:val="20"/>
        </w:rPr>
        <w:t>(pildyti Excel faile „7 priedas</w:t>
      </w:r>
      <w:r w:rsidR="000934A4">
        <w:rPr>
          <w:rFonts w:ascii="Arial" w:hAnsi="Arial" w:cs="Arial"/>
          <w:b/>
          <w:bCs/>
          <w:color w:val="FF0000"/>
          <w:sz w:val="20"/>
          <w:szCs w:val="20"/>
        </w:rPr>
        <w:t xml:space="preserve"> </w:t>
      </w:r>
      <w:r w:rsidRPr="003B769F">
        <w:rPr>
          <w:rFonts w:ascii="Arial" w:hAnsi="Arial" w:cs="Arial"/>
          <w:b/>
          <w:bCs/>
          <w:color w:val="FF0000"/>
          <w:sz w:val="20"/>
          <w:szCs w:val="20"/>
        </w:rPr>
        <w:t>Pasiūlymo forma_1 lentelė Excel“ ir perkelti 5-8 stulpelių duomenis į šią lentelę):</w:t>
      </w:r>
    </w:p>
    <w:tbl>
      <w:tblPr>
        <w:tblW w:w="15021" w:type="dxa"/>
        <w:tblLayout w:type="fixed"/>
        <w:tblLook w:val="04A0" w:firstRow="1" w:lastRow="0" w:firstColumn="1" w:lastColumn="0" w:noHBand="0" w:noVBand="1"/>
      </w:tblPr>
      <w:tblGrid>
        <w:gridCol w:w="1417"/>
        <w:gridCol w:w="3114"/>
        <w:gridCol w:w="2410"/>
        <w:gridCol w:w="1701"/>
        <w:gridCol w:w="1843"/>
        <w:gridCol w:w="1417"/>
        <w:gridCol w:w="1560"/>
        <w:gridCol w:w="1559"/>
      </w:tblGrid>
      <w:tr w:rsidR="009528FE" w14:paraId="31B6F56A" w14:textId="77777777" w:rsidTr="009528FE">
        <w:trPr>
          <w:trHeight w:val="1820"/>
        </w:trPr>
        <w:tc>
          <w:tcPr>
            <w:tcW w:w="1417" w:type="dxa"/>
            <w:tcBorders>
              <w:top w:val="single" w:sz="4" w:space="0" w:color="auto"/>
              <w:left w:val="single" w:sz="4" w:space="0" w:color="auto"/>
              <w:bottom w:val="single" w:sz="4" w:space="0" w:color="auto"/>
              <w:right w:val="single" w:sz="4" w:space="0" w:color="auto"/>
            </w:tcBorders>
            <w:shd w:val="clear" w:color="BFBFBF" w:fill="BFBFBF"/>
            <w:vAlign w:val="center"/>
            <w:hideMark/>
          </w:tcPr>
          <w:p w14:paraId="1EC5FE13" w14:textId="77777777" w:rsidR="00AC4602" w:rsidRPr="009528FE" w:rsidRDefault="00AC4602">
            <w:pPr>
              <w:jc w:val="center"/>
              <w:rPr>
                <w:b/>
                <w:bCs/>
                <w:color w:val="000000"/>
                <w:sz w:val="18"/>
                <w:szCs w:val="18"/>
              </w:rPr>
            </w:pPr>
            <w:r w:rsidRPr="009528FE">
              <w:rPr>
                <w:b/>
                <w:bCs/>
                <w:color w:val="000000"/>
                <w:sz w:val="18"/>
                <w:szCs w:val="18"/>
              </w:rPr>
              <w:t>Eil. Nr.</w:t>
            </w:r>
          </w:p>
        </w:tc>
        <w:tc>
          <w:tcPr>
            <w:tcW w:w="3114" w:type="dxa"/>
            <w:tcBorders>
              <w:top w:val="single" w:sz="4" w:space="0" w:color="auto"/>
              <w:left w:val="nil"/>
              <w:bottom w:val="single" w:sz="4" w:space="0" w:color="auto"/>
              <w:right w:val="single" w:sz="4" w:space="0" w:color="auto"/>
            </w:tcBorders>
            <w:shd w:val="clear" w:color="BFBFBF" w:fill="BFBFBF"/>
            <w:vAlign w:val="center"/>
            <w:hideMark/>
          </w:tcPr>
          <w:p w14:paraId="2CB0DA66" w14:textId="77777777" w:rsidR="00AC4602" w:rsidRPr="009528FE" w:rsidRDefault="00AC4602">
            <w:pPr>
              <w:jc w:val="center"/>
              <w:rPr>
                <w:b/>
                <w:bCs/>
                <w:color w:val="000000"/>
                <w:sz w:val="18"/>
                <w:szCs w:val="18"/>
              </w:rPr>
            </w:pPr>
            <w:r w:rsidRPr="009528FE">
              <w:rPr>
                <w:b/>
                <w:bCs/>
                <w:color w:val="000000"/>
                <w:sz w:val="18"/>
                <w:szCs w:val="18"/>
              </w:rPr>
              <w:t>Trečiųjų šalių paslaugų vienam renginiui išlaidų rėžiai, Eur be PVM</w:t>
            </w:r>
          </w:p>
        </w:tc>
        <w:tc>
          <w:tcPr>
            <w:tcW w:w="2410" w:type="dxa"/>
            <w:tcBorders>
              <w:top w:val="single" w:sz="4" w:space="0" w:color="auto"/>
              <w:left w:val="nil"/>
              <w:bottom w:val="single" w:sz="4" w:space="0" w:color="auto"/>
              <w:right w:val="single" w:sz="4" w:space="0" w:color="auto"/>
            </w:tcBorders>
            <w:shd w:val="clear" w:color="BFBFBF" w:fill="BFBFBF"/>
            <w:vAlign w:val="center"/>
            <w:hideMark/>
          </w:tcPr>
          <w:p w14:paraId="17B73713" w14:textId="77777777" w:rsidR="00AC4602" w:rsidRPr="009528FE" w:rsidRDefault="00AC4602">
            <w:pPr>
              <w:jc w:val="center"/>
              <w:rPr>
                <w:b/>
                <w:bCs/>
                <w:color w:val="000000"/>
                <w:sz w:val="18"/>
                <w:szCs w:val="18"/>
              </w:rPr>
            </w:pPr>
            <w:r w:rsidRPr="009528FE">
              <w:rPr>
                <w:b/>
                <w:bCs/>
                <w:color w:val="000000"/>
                <w:sz w:val="18"/>
                <w:szCs w:val="18"/>
              </w:rPr>
              <w:t>Trečiųjų šalių išlaidų vienam renginiui suma Paslaugų teikėjo teikiamų paslaugų įkainiui paskaičiuoti palyginamai pasiūlymo kainai, Eur be PVM</w:t>
            </w:r>
          </w:p>
        </w:tc>
        <w:tc>
          <w:tcPr>
            <w:tcW w:w="1701" w:type="dxa"/>
            <w:tcBorders>
              <w:top w:val="single" w:sz="4" w:space="0" w:color="auto"/>
              <w:left w:val="nil"/>
              <w:bottom w:val="single" w:sz="4" w:space="0" w:color="auto"/>
              <w:right w:val="single" w:sz="4" w:space="0" w:color="auto"/>
            </w:tcBorders>
            <w:shd w:val="clear" w:color="BFBFBF" w:fill="BFBFBF"/>
            <w:vAlign w:val="center"/>
            <w:hideMark/>
          </w:tcPr>
          <w:p w14:paraId="6AC89A55" w14:textId="77777777" w:rsidR="00AC4602" w:rsidRPr="009528FE" w:rsidRDefault="00AC4602">
            <w:pPr>
              <w:jc w:val="center"/>
              <w:rPr>
                <w:b/>
                <w:bCs/>
                <w:color w:val="000000"/>
                <w:sz w:val="18"/>
                <w:szCs w:val="18"/>
              </w:rPr>
            </w:pPr>
            <w:r w:rsidRPr="009528FE">
              <w:rPr>
                <w:b/>
                <w:bCs/>
                <w:color w:val="000000"/>
                <w:sz w:val="18"/>
                <w:szCs w:val="18"/>
              </w:rPr>
              <w:t>Preliminarus perkamų paslaugų kiekis palyginamai pasiūlymo kainai paskaičiuoti, vnt.</w:t>
            </w:r>
          </w:p>
        </w:tc>
        <w:tc>
          <w:tcPr>
            <w:tcW w:w="1843" w:type="dxa"/>
            <w:tcBorders>
              <w:top w:val="single" w:sz="4" w:space="0" w:color="auto"/>
              <w:left w:val="nil"/>
              <w:bottom w:val="single" w:sz="4" w:space="0" w:color="auto"/>
              <w:right w:val="single" w:sz="4" w:space="0" w:color="auto"/>
            </w:tcBorders>
            <w:shd w:val="clear" w:color="BFBFBF" w:fill="BFBFBF"/>
            <w:vAlign w:val="center"/>
            <w:hideMark/>
          </w:tcPr>
          <w:p w14:paraId="2CD5A531" w14:textId="77777777" w:rsidR="00AC4602" w:rsidRPr="009528FE" w:rsidRDefault="00AC4602">
            <w:pPr>
              <w:jc w:val="center"/>
              <w:rPr>
                <w:b/>
                <w:bCs/>
                <w:color w:val="FF0000"/>
                <w:sz w:val="18"/>
                <w:szCs w:val="18"/>
              </w:rPr>
            </w:pPr>
            <w:r w:rsidRPr="009528FE">
              <w:rPr>
                <w:b/>
                <w:bCs/>
                <w:color w:val="FF0000"/>
                <w:sz w:val="18"/>
                <w:szCs w:val="18"/>
              </w:rPr>
              <w:t xml:space="preserve">Paslaugų teikėjo įkainis procentais (%) nuo trečiųjų šalių išlaidų vienam renginiui sąmatos Eur be PVM sumos </w:t>
            </w:r>
          </w:p>
        </w:tc>
        <w:tc>
          <w:tcPr>
            <w:tcW w:w="1417" w:type="dxa"/>
            <w:tcBorders>
              <w:top w:val="single" w:sz="4" w:space="0" w:color="auto"/>
              <w:left w:val="nil"/>
              <w:bottom w:val="single" w:sz="4" w:space="0" w:color="auto"/>
              <w:right w:val="single" w:sz="4" w:space="0" w:color="auto"/>
            </w:tcBorders>
            <w:shd w:val="clear" w:color="BFBFBF" w:fill="BFBFBF"/>
            <w:vAlign w:val="center"/>
            <w:hideMark/>
          </w:tcPr>
          <w:p w14:paraId="1B2F1B73" w14:textId="77777777" w:rsidR="00AC4602" w:rsidRPr="009528FE" w:rsidRDefault="00AC4602">
            <w:pPr>
              <w:jc w:val="center"/>
              <w:rPr>
                <w:b/>
                <w:bCs/>
                <w:color w:val="000000"/>
                <w:sz w:val="18"/>
                <w:szCs w:val="18"/>
              </w:rPr>
            </w:pPr>
            <w:r w:rsidRPr="009528FE">
              <w:rPr>
                <w:b/>
                <w:bCs/>
                <w:color w:val="000000"/>
                <w:sz w:val="18"/>
                <w:szCs w:val="18"/>
              </w:rPr>
              <w:t xml:space="preserve">Vieneto įkainis palyginamai pasiūlymo kainai paskaičiuoti, </w:t>
            </w:r>
            <w:r w:rsidRPr="009528FE">
              <w:rPr>
                <w:b/>
                <w:bCs/>
                <w:color w:val="000000"/>
                <w:sz w:val="18"/>
                <w:szCs w:val="18"/>
              </w:rPr>
              <w:br/>
              <w:t>Eur be PVM</w:t>
            </w:r>
          </w:p>
        </w:tc>
        <w:tc>
          <w:tcPr>
            <w:tcW w:w="1560" w:type="dxa"/>
            <w:tcBorders>
              <w:top w:val="single" w:sz="4" w:space="0" w:color="auto"/>
              <w:left w:val="nil"/>
              <w:bottom w:val="single" w:sz="4" w:space="0" w:color="auto"/>
              <w:right w:val="single" w:sz="4" w:space="0" w:color="auto"/>
            </w:tcBorders>
            <w:shd w:val="clear" w:color="BFBFBF" w:fill="BFBFBF"/>
            <w:vAlign w:val="center"/>
            <w:hideMark/>
          </w:tcPr>
          <w:p w14:paraId="793CCBA9" w14:textId="77777777" w:rsidR="00AC4602" w:rsidRPr="009528FE" w:rsidRDefault="00AC4602">
            <w:pPr>
              <w:jc w:val="center"/>
              <w:rPr>
                <w:b/>
                <w:bCs/>
                <w:color w:val="000000"/>
                <w:sz w:val="18"/>
                <w:szCs w:val="18"/>
              </w:rPr>
            </w:pPr>
            <w:r w:rsidRPr="009528FE">
              <w:rPr>
                <w:b/>
                <w:bCs/>
                <w:color w:val="000000"/>
                <w:sz w:val="18"/>
                <w:szCs w:val="18"/>
              </w:rPr>
              <w:t xml:space="preserve">Paslaugos įkainis palyginamai pasiūlymo kainai paskaičiuoti, </w:t>
            </w:r>
            <w:r w:rsidRPr="009528FE">
              <w:rPr>
                <w:b/>
                <w:bCs/>
                <w:color w:val="000000"/>
                <w:sz w:val="18"/>
                <w:szCs w:val="18"/>
              </w:rPr>
              <w:br/>
              <w:t>Eur be PVM</w:t>
            </w:r>
          </w:p>
        </w:tc>
        <w:tc>
          <w:tcPr>
            <w:tcW w:w="1559" w:type="dxa"/>
            <w:tcBorders>
              <w:top w:val="single" w:sz="4" w:space="0" w:color="auto"/>
              <w:left w:val="nil"/>
              <w:bottom w:val="single" w:sz="4" w:space="0" w:color="auto"/>
              <w:right w:val="single" w:sz="4" w:space="0" w:color="auto"/>
            </w:tcBorders>
            <w:shd w:val="clear" w:color="BFBFBF" w:fill="BFBFBF"/>
            <w:vAlign w:val="center"/>
            <w:hideMark/>
          </w:tcPr>
          <w:p w14:paraId="2C5E1E23" w14:textId="77777777" w:rsidR="00AC4602" w:rsidRPr="009528FE" w:rsidRDefault="00AC4602">
            <w:pPr>
              <w:jc w:val="center"/>
              <w:rPr>
                <w:b/>
                <w:bCs/>
                <w:color w:val="000000"/>
                <w:sz w:val="18"/>
                <w:szCs w:val="18"/>
              </w:rPr>
            </w:pPr>
            <w:r w:rsidRPr="009528FE">
              <w:rPr>
                <w:b/>
                <w:bCs/>
                <w:color w:val="000000"/>
                <w:sz w:val="18"/>
                <w:szCs w:val="18"/>
              </w:rPr>
              <w:t xml:space="preserve">Suma, </w:t>
            </w:r>
            <w:r w:rsidRPr="009528FE">
              <w:rPr>
                <w:b/>
                <w:bCs/>
                <w:color w:val="000000"/>
                <w:sz w:val="18"/>
                <w:szCs w:val="18"/>
              </w:rPr>
              <w:br/>
              <w:t>Eur be PVM</w:t>
            </w:r>
          </w:p>
        </w:tc>
      </w:tr>
      <w:tr w:rsidR="009528FE" w14:paraId="7D7D3DC0" w14:textId="77777777" w:rsidTr="009528FE">
        <w:trPr>
          <w:trHeight w:val="210"/>
        </w:trPr>
        <w:tc>
          <w:tcPr>
            <w:tcW w:w="1417" w:type="dxa"/>
            <w:tcBorders>
              <w:top w:val="nil"/>
              <w:left w:val="single" w:sz="4" w:space="0" w:color="auto"/>
              <w:bottom w:val="single" w:sz="4" w:space="0" w:color="auto"/>
              <w:right w:val="single" w:sz="4" w:space="0" w:color="auto"/>
            </w:tcBorders>
            <w:shd w:val="clear" w:color="BFBFBF" w:fill="BFBFBF"/>
            <w:vAlign w:val="center"/>
            <w:hideMark/>
          </w:tcPr>
          <w:p w14:paraId="52F1AF09" w14:textId="77777777" w:rsidR="00AC4602" w:rsidRPr="009528FE" w:rsidRDefault="00AC4602">
            <w:pPr>
              <w:jc w:val="center"/>
              <w:rPr>
                <w:b/>
                <w:bCs/>
                <w:color w:val="000000"/>
                <w:sz w:val="18"/>
                <w:szCs w:val="18"/>
              </w:rPr>
            </w:pPr>
            <w:r w:rsidRPr="009528FE">
              <w:rPr>
                <w:b/>
                <w:bCs/>
                <w:color w:val="000000"/>
                <w:sz w:val="18"/>
                <w:szCs w:val="18"/>
              </w:rPr>
              <w:t>1</w:t>
            </w:r>
          </w:p>
        </w:tc>
        <w:tc>
          <w:tcPr>
            <w:tcW w:w="3114" w:type="dxa"/>
            <w:tcBorders>
              <w:top w:val="nil"/>
              <w:left w:val="nil"/>
              <w:bottom w:val="single" w:sz="4" w:space="0" w:color="auto"/>
              <w:right w:val="single" w:sz="4" w:space="0" w:color="auto"/>
            </w:tcBorders>
            <w:shd w:val="clear" w:color="BFBFBF" w:fill="BFBFBF"/>
            <w:vAlign w:val="center"/>
            <w:hideMark/>
          </w:tcPr>
          <w:p w14:paraId="1CD4C9B5" w14:textId="77777777" w:rsidR="00AC4602" w:rsidRPr="009528FE" w:rsidRDefault="00AC4602">
            <w:pPr>
              <w:jc w:val="center"/>
              <w:rPr>
                <w:b/>
                <w:bCs/>
                <w:color w:val="000000"/>
                <w:sz w:val="18"/>
                <w:szCs w:val="18"/>
              </w:rPr>
            </w:pPr>
            <w:r w:rsidRPr="009528FE">
              <w:rPr>
                <w:b/>
                <w:bCs/>
                <w:color w:val="000000"/>
                <w:sz w:val="18"/>
                <w:szCs w:val="18"/>
              </w:rPr>
              <w:t>2</w:t>
            </w:r>
          </w:p>
        </w:tc>
        <w:tc>
          <w:tcPr>
            <w:tcW w:w="2410" w:type="dxa"/>
            <w:tcBorders>
              <w:top w:val="nil"/>
              <w:left w:val="nil"/>
              <w:bottom w:val="single" w:sz="4" w:space="0" w:color="auto"/>
              <w:right w:val="single" w:sz="4" w:space="0" w:color="auto"/>
            </w:tcBorders>
            <w:shd w:val="clear" w:color="BFBFBF" w:fill="BFBFBF"/>
            <w:vAlign w:val="center"/>
            <w:hideMark/>
          </w:tcPr>
          <w:p w14:paraId="2A4AEBA3" w14:textId="77777777" w:rsidR="00AC4602" w:rsidRPr="009528FE" w:rsidRDefault="00AC4602">
            <w:pPr>
              <w:jc w:val="center"/>
              <w:rPr>
                <w:b/>
                <w:bCs/>
                <w:color w:val="000000"/>
                <w:sz w:val="18"/>
                <w:szCs w:val="18"/>
              </w:rPr>
            </w:pPr>
            <w:r w:rsidRPr="009528FE">
              <w:rPr>
                <w:b/>
                <w:bCs/>
                <w:color w:val="000000"/>
                <w:sz w:val="18"/>
                <w:szCs w:val="18"/>
              </w:rPr>
              <w:t>3</w:t>
            </w:r>
          </w:p>
        </w:tc>
        <w:tc>
          <w:tcPr>
            <w:tcW w:w="1701" w:type="dxa"/>
            <w:tcBorders>
              <w:top w:val="nil"/>
              <w:left w:val="nil"/>
              <w:bottom w:val="single" w:sz="4" w:space="0" w:color="auto"/>
              <w:right w:val="single" w:sz="4" w:space="0" w:color="auto"/>
            </w:tcBorders>
            <w:shd w:val="clear" w:color="BFBFBF" w:fill="BFBFBF"/>
            <w:vAlign w:val="center"/>
            <w:hideMark/>
          </w:tcPr>
          <w:p w14:paraId="173E9F9D" w14:textId="77777777" w:rsidR="00AC4602" w:rsidRPr="009528FE" w:rsidRDefault="00AC4602">
            <w:pPr>
              <w:jc w:val="center"/>
              <w:rPr>
                <w:b/>
                <w:bCs/>
                <w:color w:val="000000"/>
                <w:sz w:val="18"/>
                <w:szCs w:val="18"/>
              </w:rPr>
            </w:pPr>
            <w:r w:rsidRPr="009528FE">
              <w:rPr>
                <w:b/>
                <w:bCs/>
                <w:color w:val="000000"/>
                <w:sz w:val="18"/>
                <w:szCs w:val="18"/>
              </w:rPr>
              <w:t>4</w:t>
            </w:r>
          </w:p>
        </w:tc>
        <w:tc>
          <w:tcPr>
            <w:tcW w:w="1843" w:type="dxa"/>
            <w:tcBorders>
              <w:top w:val="nil"/>
              <w:left w:val="nil"/>
              <w:bottom w:val="single" w:sz="4" w:space="0" w:color="auto"/>
              <w:right w:val="single" w:sz="4" w:space="0" w:color="auto"/>
            </w:tcBorders>
            <w:shd w:val="clear" w:color="BFBFBF" w:fill="BFBFBF"/>
            <w:vAlign w:val="center"/>
            <w:hideMark/>
          </w:tcPr>
          <w:p w14:paraId="587E03E1" w14:textId="77777777" w:rsidR="00AC4602" w:rsidRPr="009528FE" w:rsidRDefault="00AC4602">
            <w:pPr>
              <w:jc w:val="center"/>
              <w:rPr>
                <w:b/>
                <w:bCs/>
                <w:sz w:val="18"/>
                <w:szCs w:val="18"/>
              </w:rPr>
            </w:pPr>
            <w:r w:rsidRPr="009528FE">
              <w:rPr>
                <w:b/>
                <w:bCs/>
                <w:sz w:val="18"/>
                <w:szCs w:val="18"/>
              </w:rPr>
              <w:t>5</w:t>
            </w:r>
          </w:p>
        </w:tc>
        <w:tc>
          <w:tcPr>
            <w:tcW w:w="1417" w:type="dxa"/>
            <w:tcBorders>
              <w:top w:val="nil"/>
              <w:left w:val="nil"/>
              <w:bottom w:val="single" w:sz="4" w:space="0" w:color="auto"/>
              <w:right w:val="single" w:sz="4" w:space="0" w:color="auto"/>
            </w:tcBorders>
            <w:shd w:val="clear" w:color="BFBFBF" w:fill="BFBFBF"/>
            <w:vAlign w:val="center"/>
            <w:hideMark/>
          </w:tcPr>
          <w:p w14:paraId="7567B144" w14:textId="77777777" w:rsidR="00AC4602" w:rsidRPr="009528FE" w:rsidRDefault="00AC4602">
            <w:pPr>
              <w:jc w:val="center"/>
              <w:rPr>
                <w:b/>
                <w:bCs/>
                <w:color w:val="000000"/>
                <w:sz w:val="18"/>
                <w:szCs w:val="18"/>
              </w:rPr>
            </w:pPr>
            <w:r w:rsidRPr="009528FE">
              <w:rPr>
                <w:b/>
                <w:bCs/>
                <w:color w:val="000000"/>
                <w:sz w:val="18"/>
                <w:szCs w:val="18"/>
              </w:rPr>
              <w:t>6 (3*5/100)</w:t>
            </w:r>
          </w:p>
        </w:tc>
        <w:tc>
          <w:tcPr>
            <w:tcW w:w="1560" w:type="dxa"/>
            <w:tcBorders>
              <w:top w:val="nil"/>
              <w:left w:val="nil"/>
              <w:bottom w:val="single" w:sz="4" w:space="0" w:color="auto"/>
              <w:right w:val="single" w:sz="4" w:space="0" w:color="auto"/>
            </w:tcBorders>
            <w:shd w:val="clear" w:color="BFBFBF" w:fill="BFBFBF"/>
            <w:vAlign w:val="center"/>
            <w:hideMark/>
          </w:tcPr>
          <w:p w14:paraId="26087870" w14:textId="77777777" w:rsidR="00AC4602" w:rsidRPr="009528FE" w:rsidRDefault="00AC4602">
            <w:pPr>
              <w:jc w:val="center"/>
              <w:rPr>
                <w:b/>
                <w:bCs/>
                <w:color w:val="000000"/>
                <w:sz w:val="18"/>
                <w:szCs w:val="18"/>
              </w:rPr>
            </w:pPr>
            <w:r w:rsidRPr="009528FE">
              <w:rPr>
                <w:b/>
                <w:bCs/>
                <w:color w:val="000000"/>
                <w:sz w:val="18"/>
                <w:szCs w:val="18"/>
              </w:rPr>
              <w:t>7 (4*6)</w:t>
            </w:r>
          </w:p>
        </w:tc>
        <w:tc>
          <w:tcPr>
            <w:tcW w:w="1559" w:type="dxa"/>
            <w:tcBorders>
              <w:top w:val="nil"/>
              <w:left w:val="nil"/>
              <w:bottom w:val="single" w:sz="4" w:space="0" w:color="auto"/>
              <w:right w:val="single" w:sz="4" w:space="0" w:color="auto"/>
            </w:tcBorders>
            <w:shd w:val="clear" w:color="BFBFBF" w:fill="BFBFBF"/>
            <w:vAlign w:val="center"/>
            <w:hideMark/>
          </w:tcPr>
          <w:p w14:paraId="2E01288C" w14:textId="77777777" w:rsidR="00AC4602" w:rsidRPr="009528FE" w:rsidRDefault="00AC4602">
            <w:pPr>
              <w:jc w:val="center"/>
              <w:rPr>
                <w:b/>
                <w:bCs/>
                <w:color w:val="000000"/>
                <w:sz w:val="18"/>
                <w:szCs w:val="18"/>
              </w:rPr>
            </w:pPr>
            <w:r w:rsidRPr="009528FE">
              <w:rPr>
                <w:b/>
                <w:bCs/>
                <w:color w:val="000000"/>
                <w:sz w:val="18"/>
                <w:szCs w:val="18"/>
              </w:rPr>
              <w:t>8 (3*4+7)</w:t>
            </w:r>
          </w:p>
        </w:tc>
      </w:tr>
      <w:tr w:rsidR="009528FE" w14:paraId="385F4D10" w14:textId="77777777" w:rsidTr="009528FE">
        <w:trPr>
          <w:trHeight w:val="280"/>
        </w:trPr>
        <w:tc>
          <w:tcPr>
            <w:tcW w:w="1417" w:type="dxa"/>
            <w:tcBorders>
              <w:top w:val="nil"/>
              <w:left w:val="single" w:sz="4" w:space="0" w:color="auto"/>
              <w:bottom w:val="single" w:sz="4" w:space="0" w:color="auto"/>
              <w:right w:val="single" w:sz="4" w:space="0" w:color="auto"/>
            </w:tcBorders>
            <w:shd w:val="clear" w:color="BFBFBF" w:fill="D9D9D9"/>
            <w:noWrap/>
            <w:vAlign w:val="center"/>
            <w:hideMark/>
          </w:tcPr>
          <w:p w14:paraId="48B6E61C" w14:textId="77777777" w:rsidR="00AC4602" w:rsidRPr="009528FE" w:rsidRDefault="00AC4602">
            <w:pPr>
              <w:jc w:val="center"/>
              <w:rPr>
                <w:color w:val="000000"/>
                <w:sz w:val="18"/>
                <w:szCs w:val="18"/>
              </w:rPr>
            </w:pPr>
            <w:r w:rsidRPr="009528FE">
              <w:rPr>
                <w:color w:val="000000"/>
                <w:sz w:val="18"/>
                <w:szCs w:val="18"/>
              </w:rPr>
              <w:t>1</w:t>
            </w:r>
          </w:p>
        </w:tc>
        <w:tc>
          <w:tcPr>
            <w:tcW w:w="3114" w:type="dxa"/>
            <w:tcBorders>
              <w:top w:val="nil"/>
              <w:left w:val="nil"/>
              <w:bottom w:val="single" w:sz="4" w:space="0" w:color="auto"/>
              <w:right w:val="single" w:sz="4" w:space="0" w:color="auto"/>
            </w:tcBorders>
            <w:shd w:val="clear" w:color="BFBFBF" w:fill="D9D9D9"/>
            <w:noWrap/>
            <w:vAlign w:val="bottom"/>
            <w:hideMark/>
          </w:tcPr>
          <w:p w14:paraId="2BA6A7A6" w14:textId="77777777" w:rsidR="00AC4602" w:rsidRPr="009528FE" w:rsidRDefault="00AC4602">
            <w:pPr>
              <w:rPr>
                <w:color w:val="000000"/>
                <w:sz w:val="18"/>
                <w:szCs w:val="18"/>
              </w:rPr>
            </w:pPr>
            <w:r w:rsidRPr="009528FE">
              <w:rPr>
                <w:color w:val="000000"/>
                <w:sz w:val="18"/>
                <w:szCs w:val="18"/>
              </w:rPr>
              <w:t>0,00 - 20.000,00</w:t>
            </w:r>
          </w:p>
        </w:tc>
        <w:tc>
          <w:tcPr>
            <w:tcW w:w="2410" w:type="dxa"/>
            <w:tcBorders>
              <w:top w:val="nil"/>
              <w:left w:val="nil"/>
              <w:bottom w:val="single" w:sz="4" w:space="0" w:color="auto"/>
              <w:right w:val="single" w:sz="4" w:space="0" w:color="auto"/>
            </w:tcBorders>
            <w:shd w:val="clear" w:color="000000" w:fill="D9D9D9"/>
            <w:noWrap/>
            <w:vAlign w:val="bottom"/>
            <w:hideMark/>
          </w:tcPr>
          <w:p w14:paraId="337A5F3A" w14:textId="43EDD3FB" w:rsidR="00AC4602" w:rsidRPr="009528FE" w:rsidRDefault="009658B4">
            <w:pPr>
              <w:jc w:val="right"/>
              <w:rPr>
                <w:color w:val="000000"/>
                <w:sz w:val="18"/>
                <w:szCs w:val="18"/>
              </w:rPr>
            </w:pPr>
            <w:r>
              <w:rPr>
                <w:color w:val="000000"/>
                <w:sz w:val="18"/>
                <w:szCs w:val="18"/>
              </w:rPr>
              <w:t>9</w:t>
            </w:r>
            <w:r w:rsidR="00AC4602" w:rsidRPr="009528FE">
              <w:rPr>
                <w:color w:val="000000"/>
                <w:sz w:val="18"/>
                <w:szCs w:val="18"/>
              </w:rPr>
              <w:t xml:space="preserve"> 000,00</w:t>
            </w:r>
          </w:p>
        </w:tc>
        <w:tc>
          <w:tcPr>
            <w:tcW w:w="1701" w:type="dxa"/>
            <w:tcBorders>
              <w:top w:val="nil"/>
              <w:left w:val="nil"/>
              <w:bottom w:val="single" w:sz="4" w:space="0" w:color="auto"/>
              <w:right w:val="single" w:sz="4" w:space="0" w:color="auto"/>
            </w:tcBorders>
            <w:shd w:val="clear" w:color="BFBFBF" w:fill="D9D9D9"/>
            <w:noWrap/>
            <w:vAlign w:val="center"/>
            <w:hideMark/>
          </w:tcPr>
          <w:p w14:paraId="78A3F854" w14:textId="77777777" w:rsidR="00AC4602" w:rsidRPr="009528FE" w:rsidRDefault="00AC4602">
            <w:pPr>
              <w:jc w:val="center"/>
              <w:rPr>
                <w:color w:val="000000"/>
                <w:sz w:val="18"/>
                <w:szCs w:val="18"/>
              </w:rPr>
            </w:pPr>
            <w:r w:rsidRPr="009528FE">
              <w:rPr>
                <w:color w:val="000000"/>
                <w:sz w:val="18"/>
                <w:szCs w:val="18"/>
              </w:rPr>
              <w:t>1</w:t>
            </w:r>
          </w:p>
        </w:tc>
        <w:tc>
          <w:tcPr>
            <w:tcW w:w="1843" w:type="dxa"/>
            <w:tcBorders>
              <w:top w:val="nil"/>
              <w:left w:val="nil"/>
              <w:bottom w:val="single" w:sz="4" w:space="0" w:color="auto"/>
              <w:right w:val="single" w:sz="4" w:space="0" w:color="auto"/>
            </w:tcBorders>
            <w:shd w:val="clear" w:color="BFBFBF" w:fill="FFFFFF"/>
            <w:noWrap/>
            <w:vAlign w:val="center"/>
            <w:hideMark/>
          </w:tcPr>
          <w:p w14:paraId="457A9A90" w14:textId="77777777" w:rsidR="00AC4602" w:rsidRPr="009528FE" w:rsidRDefault="00AC4602">
            <w:pPr>
              <w:jc w:val="center"/>
              <w:rPr>
                <w:color w:val="000000"/>
                <w:sz w:val="18"/>
                <w:szCs w:val="18"/>
              </w:rPr>
            </w:pPr>
            <w:r w:rsidRPr="009528FE">
              <w:rPr>
                <w:color w:val="000000"/>
                <w:sz w:val="18"/>
                <w:szCs w:val="18"/>
              </w:rPr>
              <w:t>0,00</w:t>
            </w:r>
          </w:p>
        </w:tc>
        <w:tc>
          <w:tcPr>
            <w:tcW w:w="1417" w:type="dxa"/>
            <w:tcBorders>
              <w:top w:val="nil"/>
              <w:left w:val="nil"/>
              <w:bottom w:val="single" w:sz="4" w:space="0" w:color="auto"/>
              <w:right w:val="single" w:sz="4" w:space="0" w:color="auto"/>
            </w:tcBorders>
            <w:shd w:val="clear" w:color="BFBFBF" w:fill="D9D9D9"/>
            <w:noWrap/>
            <w:vAlign w:val="center"/>
            <w:hideMark/>
          </w:tcPr>
          <w:p w14:paraId="0B885D75" w14:textId="77777777" w:rsidR="00AC4602" w:rsidRPr="009528FE" w:rsidRDefault="00AC4602">
            <w:pPr>
              <w:jc w:val="center"/>
              <w:rPr>
                <w:color w:val="000000"/>
                <w:sz w:val="18"/>
                <w:szCs w:val="18"/>
              </w:rPr>
            </w:pPr>
            <w:r w:rsidRPr="009528FE">
              <w:rPr>
                <w:color w:val="000000"/>
                <w:sz w:val="18"/>
                <w:szCs w:val="18"/>
              </w:rPr>
              <w:t>0,00</w:t>
            </w:r>
          </w:p>
        </w:tc>
        <w:tc>
          <w:tcPr>
            <w:tcW w:w="1560" w:type="dxa"/>
            <w:tcBorders>
              <w:top w:val="nil"/>
              <w:left w:val="nil"/>
              <w:bottom w:val="single" w:sz="4" w:space="0" w:color="auto"/>
              <w:right w:val="single" w:sz="4" w:space="0" w:color="auto"/>
            </w:tcBorders>
            <w:shd w:val="clear" w:color="BFBFBF" w:fill="D9D9D9"/>
            <w:noWrap/>
            <w:vAlign w:val="center"/>
            <w:hideMark/>
          </w:tcPr>
          <w:p w14:paraId="09760E80" w14:textId="77777777" w:rsidR="00AC4602" w:rsidRPr="009528FE" w:rsidRDefault="00AC4602">
            <w:pPr>
              <w:jc w:val="center"/>
              <w:rPr>
                <w:color w:val="000000"/>
                <w:sz w:val="18"/>
                <w:szCs w:val="18"/>
              </w:rPr>
            </w:pPr>
            <w:r w:rsidRPr="009528FE">
              <w:rPr>
                <w:color w:val="000000"/>
                <w:sz w:val="18"/>
                <w:szCs w:val="18"/>
              </w:rPr>
              <w:t>0,00</w:t>
            </w:r>
          </w:p>
        </w:tc>
        <w:tc>
          <w:tcPr>
            <w:tcW w:w="1559" w:type="dxa"/>
            <w:tcBorders>
              <w:top w:val="nil"/>
              <w:left w:val="nil"/>
              <w:bottom w:val="single" w:sz="4" w:space="0" w:color="auto"/>
              <w:right w:val="single" w:sz="4" w:space="0" w:color="auto"/>
            </w:tcBorders>
            <w:shd w:val="clear" w:color="BFBFBF" w:fill="D9D9D9"/>
            <w:noWrap/>
            <w:vAlign w:val="bottom"/>
            <w:hideMark/>
          </w:tcPr>
          <w:p w14:paraId="1116F26F" w14:textId="4373F8D5" w:rsidR="00AC4602" w:rsidRPr="009528FE" w:rsidRDefault="00AC4602">
            <w:pPr>
              <w:jc w:val="right"/>
              <w:rPr>
                <w:color w:val="000000"/>
                <w:sz w:val="18"/>
                <w:szCs w:val="18"/>
              </w:rPr>
            </w:pPr>
          </w:p>
        </w:tc>
      </w:tr>
      <w:tr w:rsidR="009528FE" w14:paraId="269667DB" w14:textId="77777777" w:rsidTr="009528FE">
        <w:trPr>
          <w:trHeight w:val="280"/>
        </w:trPr>
        <w:tc>
          <w:tcPr>
            <w:tcW w:w="1417" w:type="dxa"/>
            <w:tcBorders>
              <w:top w:val="nil"/>
              <w:left w:val="single" w:sz="4" w:space="0" w:color="auto"/>
              <w:bottom w:val="single" w:sz="4" w:space="0" w:color="auto"/>
              <w:right w:val="single" w:sz="4" w:space="0" w:color="auto"/>
            </w:tcBorders>
            <w:shd w:val="clear" w:color="BFBFBF" w:fill="D9D9D9"/>
            <w:noWrap/>
            <w:vAlign w:val="center"/>
            <w:hideMark/>
          </w:tcPr>
          <w:p w14:paraId="3B1C3641" w14:textId="77777777" w:rsidR="00AC4602" w:rsidRPr="009528FE" w:rsidRDefault="00AC4602">
            <w:pPr>
              <w:jc w:val="center"/>
              <w:rPr>
                <w:color w:val="000000"/>
                <w:sz w:val="18"/>
                <w:szCs w:val="18"/>
              </w:rPr>
            </w:pPr>
            <w:r w:rsidRPr="009528FE">
              <w:rPr>
                <w:color w:val="000000"/>
                <w:sz w:val="18"/>
                <w:szCs w:val="18"/>
              </w:rPr>
              <w:t>2</w:t>
            </w:r>
          </w:p>
        </w:tc>
        <w:tc>
          <w:tcPr>
            <w:tcW w:w="3114" w:type="dxa"/>
            <w:tcBorders>
              <w:top w:val="nil"/>
              <w:left w:val="nil"/>
              <w:bottom w:val="single" w:sz="4" w:space="0" w:color="auto"/>
              <w:right w:val="single" w:sz="4" w:space="0" w:color="auto"/>
            </w:tcBorders>
            <w:shd w:val="clear" w:color="BFBFBF" w:fill="D9D9D9"/>
            <w:noWrap/>
            <w:vAlign w:val="bottom"/>
            <w:hideMark/>
          </w:tcPr>
          <w:p w14:paraId="445A347A" w14:textId="77777777" w:rsidR="00AC4602" w:rsidRPr="009528FE" w:rsidRDefault="00AC4602">
            <w:pPr>
              <w:rPr>
                <w:color w:val="000000"/>
                <w:sz w:val="18"/>
                <w:szCs w:val="18"/>
              </w:rPr>
            </w:pPr>
            <w:r w:rsidRPr="009528FE">
              <w:rPr>
                <w:color w:val="000000"/>
                <w:sz w:val="18"/>
                <w:szCs w:val="18"/>
              </w:rPr>
              <w:t>20.000,01 - 50.000,00</w:t>
            </w:r>
          </w:p>
        </w:tc>
        <w:tc>
          <w:tcPr>
            <w:tcW w:w="2410" w:type="dxa"/>
            <w:tcBorders>
              <w:top w:val="nil"/>
              <w:left w:val="nil"/>
              <w:bottom w:val="single" w:sz="4" w:space="0" w:color="auto"/>
              <w:right w:val="single" w:sz="4" w:space="0" w:color="auto"/>
            </w:tcBorders>
            <w:shd w:val="clear" w:color="000000" w:fill="D9D9D9"/>
            <w:noWrap/>
            <w:vAlign w:val="bottom"/>
            <w:hideMark/>
          </w:tcPr>
          <w:p w14:paraId="539C167E" w14:textId="7BC0DC31" w:rsidR="00AC4602" w:rsidRPr="009528FE" w:rsidRDefault="009658B4">
            <w:pPr>
              <w:jc w:val="right"/>
              <w:rPr>
                <w:color w:val="000000"/>
                <w:sz w:val="18"/>
                <w:szCs w:val="18"/>
              </w:rPr>
            </w:pPr>
            <w:r>
              <w:rPr>
                <w:color w:val="000000"/>
                <w:sz w:val="18"/>
                <w:szCs w:val="18"/>
                <w:lang w:val="en-US"/>
              </w:rPr>
              <w:t>25</w:t>
            </w:r>
            <w:r w:rsidR="00AC4602" w:rsidRPr="009528FE">
              <w:rPr>
                <w:color w:val="000000"/>
                <w:sz w:val="18"/>
                <w:szCs w:val="18"/>
              </w:rPr>
              <w:t xml:space="preserve"> 000,00</w:t>
            </w:r>
          </w:p>
        </w:tc>
        <w:tc>
          <w:tcPr>
            <w:tcW w:w="1701" w:type="dxa"/>
            <w:tcBorders>
              <w:top w:val="nil"/>
              <w:left w:val="nil"/>
              <w:bottom w:val="single" w:sz="4" w:space="0" w:color="auto"/>
              <w:right w:val="single" w:sz="4" w:space="0" w:color="auto"/>
            </w:tcBorders>
            <w:shd w:val="clear" w:color="BFBFBF" w:fill="D9D9D9"/>
            <w:noWrap/>
            <w:vAlign w:val="center"/>
            <w:hideMark/>
          </w:tcPr>
          <w:p w14:paraId="2617C860" w14:textId="77777777" w:rsidR="00AC4602" w:rsidRPr="009528FE" w:rsidRDefault="00AC4602">
            <w:pPr>
              <w:jc w:val="center"/>
              <w:rPr>
                <w:color w:val="000000"/>
                <w:sz w:val="18"/>
                <w:szCs w:val="18"/>
              </w:rPr>
            </w:pPr>
            <w:r w:rsidRPr="009528FE">
              <w:rPr>
                <w:color w:val="000000"/>
                <w:sz w:val="18"/>
                <w:szCs w:val="18"/>
              </w:rPr>
              <w:t>1</w:t>
            </w:r>
          </w:p>
        </w:tc>
        <w:tc>
          <w:tcPr>
            <w:tcW w:w="1843" w:type="dxa"/>
            <w:tcBorders>
              <w:top w:val="nil"/>
              <w:left w:val="nil"/>
              <w:bottom w:val="single" w:sz="4" w:space="0" w:color="auto"/>
              <w:right w:val="single" w:sz="4" w:space="0" w:color="auto"/>
            </w:tcBorders>
            <w:shd w:val="clear" w:color="BFBFBF" w:fill="FFFFFF"/>
            <w:noWrap/>
            <w:vAlign w:val="center"/>
            <w:hideMark/>
          </w:tcPr>
          <w:p w14:paraId="796ED43A" w14:textId="77777777" w:rsidR="00AC4602" w:rsidRPr="009528FE" w:rsidRDefault="00AC4602">
            <w:pPr>
              <w:jc w:val="center"/>
              <w:rPr>
                <w:color w:val="000000"/>
                <w:sz w:val="18"/>
                <w:szCs w:val="18"/>
              </w:rPr>
            </w:pPr>
            <w:r w:rsidRPr="009528FE">
              <w:rPr>
                <w:color w:val="000000"/>
                <w:sz w:val="18"/>
                <w:szCs w:val="18"/>
              </w:rPr>
              <w:t>0,00</w:t>
            </w:r>
          </w:p>
        </w:tc>
        <w:tc>
          <w:tcPr>
            <w:tcW w:w="1417" w:type="dxa"/>
            <w:tcBorders>
              <w:top w:val="nil"/>
              <w:left w:val="nil"/>
              <w:bottom w:val="single" w:sz="4" w:space="0" w:color="auto"/>
              <w:right w:val="single" w:sz="4" w:space="0" w:color="auto"/>
            </w:tcBorders>
            <w:shd w:val="clear" w:color="BFBFBF" w:fill="D9D9D9"/>
            <w:noWrap/>
            <w:vAlign w:val="center"/>
            <w:hideMark/>
          </w:tcPr>
          <w:p w14:paraId="2BD0AE9B" w14:textId="77777777" w:rsidR="00AC4602" w:rsidRPr="009528FE" w:rsidRDefault="00AC4602">
            <w:pPr>
              <w:jc w:val="center"/>
              <w:rPr>
                <w:color w:val="000000"/>
                <w:sz w:val="18"/>
                <w:szCs w:val="18"/>
              </w:rPr>
            </w:pPr>
            <w:r w:rsidRPr="009528FE">
              <w:rPr>
                <w:color w:val="000000"/>
                <w:sz w:val="18"/>
                <w:szCs w:val="18"/>
              </w:rPr>
              <w:t>0,00</w:t>
            </w:r>
          </w:p>
        </w:tc>
        <w:tc>
          <w:tcPr>
            <w:tcW w:w="1560" w:type="dxa"/>
            <w:tcBorders>
              <w:top w:val="nil"/>
              <w:left w:val="nil"/>
              <w:bottom w:val="single" w:sz="4" w:space="0" w:color="auto"/>
              <w:right w:val="single" w:sz="4" w:space="0" w:color="auto"/>
            </w:tcBorders>
            <w:shd w:val="clear" w:color="BFBFBF" w:fill="D9D9D9"/>
            <w:noWrap/>
            <w:vAlign w:val="center"/>
            <w:hideMark/>
          </w:tcPr>
          <w:p w14:paraId="7FC73BC2" w14:textId="77777777" w:rsidR="00AC4602" w:rsidRPr="009528FE" w:rsidRDefault="00AC4602">
            <w:pPr>
              <w:jc w:val="center"/>
              <w:rPr>
                <w:color w:val="000000"/>
                <w:sz w:val="18"/>
                <w:szCs w:val="18"/>
              </w:rPr>
            </w:pPr>
            <w:r w:rsidRPr="009528FE">
              <w:rPr>
                <w:color w:val="000000"/>
                <w:sz w:val="18"/>
                <w:szCs w:val="18"/>
              </w:rPr>
              <w:t>0,00</w:t>
            </w:r>
          </w:p>
        </w:tc>
        <w:tc>
          <w:tcPr>
            <w:tcW w:w="1559" w:type="dxa"/>
            <w:tcBorders>
              <w:top w:val="nil"/>
              <w:left w:val="nil"/>
              <w:bottom w:val="single" w:sz="4" w:space="0" w:color="auto"/>
              <w:right w:val="single" w:sz="4" w:space="0" w:color="auto"/>
            </w:tcBorders>
            <w:shd w:val="clear" w:color="BFBFBF" w:fill="D9D9D9"/>
            <w:noWrap/>
            <w:vAlign w:val="bottom"/>
            <w:hideMark/>
          </w:tcPr>
          <w:p w14:paraId="194C7E4F" w14:textId="531DDE31" w:rsidR="00AC4602" w:rsidRPr="009528FE" w:rsidRDefault="00AC4602">
            <w:pPr>
              <w:jc w:val="right"/>
              <w:rPr>
                <w:color w:val="000000"/>
                <w:sz w:val="18"/>
                <w:szCs w:val="18"/>
              </w:rPr>
            </w:pPr>
          </w:p>
        </w:tc>
      </w:tr>
      <w:tr w:rsidR="009528FE" w14:paraId="649E5BAE" w14:textId="77777777" w:rsidTr="009528FE">
        <w:trPr>
          <w:trHeight w:val="280"/>
        </w:trPr>
        <w:tc>
          <w:tcPr>
            <w:tcW w:w="1417" w:type="dxa"/>
            <w:tcBorders>
              <w:top w:val="nil"/>
              <w:left w:val="single" w:sz="4" w:space="0" w:color="auto"/>
              <w:bottom w:val="single" w:sz="4" w:space="0" w:color="auto"/>
              <w:right w:val="single" w:sz="4" w:space="0" w:color="auto"/>
            </w:tcBorders>
            <w:shd w:val="clear" w:color="BFBFBF" w:fill="D9D9D9"/>
            <w:noWrap/>
            <w:vAlign w:val="center"/>
            <w:hideMark/>
          </w:tcPr>
          <w:p w14:paraId="731AF726" w14:textId="77777777" w:rsidR="00AC4602" w:rsidRPr="009528FE" w:rsidRDefault="00AC4602">
            <w:pPr>
              <w:jc w:val="center"/>
              <w:rPr>
                <w:color w:val="000000"/>
                <w:sz w:val="18"/>
                <w:szCs w:val="18"/>
              </w:rPr>
            </w:pPr>
            <w:r w:rsidRPr="009528FE">
              <w:rPr>
                <w:color w:val="000000"/>
                <w:sz w:val="18"/>
                <w:szCs w:val="18"/>
              </w:rPr>
              <w:t>3</w:t>
            </w:r>
          </w:p>
        </w:tc>
        <w:tc>
          <w:tcPr>
            <w:tcW w:w="3114" w:type="dxa"/>
            <w:tcBorders>
              <w:top w:val="nil"/>
              <w:left w:val="nil"/>
              <w:bottom w:val="single" w:sz="4" w:space="0" w:color="auto"/>
              <w:right w:val="single" w:sz="4" w:space="0" w:color="auto"/>
            </w:tcBorders>
            <w:shd w:val="clear" w:color="BFBFBF" w:fill="D9D9D9"/>
            <w:noWrap/>
            <w:vAlign w:val="bottom"/>
            <w:hideMark/>
          </w:tcPr>
          <w:p w14:paraId="6C886EA7" w14:textId="77777777" w:rsidR="00AC4602" w:rsidRPr="009528FE" w:rsidRDefault="00AC4602">
            <w:pPr>
              <w:rPr>
                <w:color w:val="000000"/>
                <w:sz w:val="18"/>
                <w:szCs w:val="18"/>
              </w:rPr>
            </w:pPr>
            <w:r w:rsidRPr="009528FE">
              <w:rPr>
                <w:color w:val="000000"/>
                <w:sz w:val="18"/>
                <w:szCs w:val="18"/>
              </w:rPr>
              <w:t>50.000,01 - 100.000,00</w:t>
            </w:r>
          </w:p>
        </w:tc>
        <w:tc>
          <w:tcPr>
            <w:tcW w:w="2410" w:type="dxa"/>
            <w:tcBorders>
              <w:top w:val="nil"/>
              <w:left w:val="nil"/>
              <w:bottom w:val="single" w:sz="4" w:space="0" w:color="auto"/>
              <w:right w:val="single" w:sz="4" w:space="0" w:color="auto"/>
            </w:tcBorders>
            <w:shd w:val="clear" w:color="000000" w:fill="D9D9D9"/>
            <w:noWrap/>
            <w:vAlign w:val="bottom"/>
            <w:hideMark/>
          </w:tcPr>
          <w:p w14:paraId="4909F4A1" w14:textId="281A4386" w:rsidR="00AC4602" w:rsidRPr="009528FE" w:rsidRDefault="009658B4">
            <w:pPr>
              <w:jc w:val="right"/>
              <w:rPr>
                <w:color w:val="000000"/>
                <w:sz w:val="18"/>
                <w:szCs w:val="18"/>
              </w:rPr>
            </w:pPr>
            <w:r>
              <w:rPr>
                <w:color w:val="000000"/>
                <w:sz w:val="18"/>
                <w:szCs w:val="18"/>
              </w:rPr>
              <w:t>5</w:t>
            </w:r>
            <w:r w:rsidR="00AC4602" w:rsidRPr="009528FE">
              <w:rPr>
                <w:color w:val="000000"/>
                <w:sz w:val="18"/>
                <w:szCs w:val="18"/>
              </w:rPr>
              <w:t>5 000,00</w:t>
            </w:r>
          </w:p>
        </w:tc>
        <w:tc>
          <w:tcPr>
            <w:tcW w:w="1701" w:type="dxa"/>
            <w:tcBorders>
              <w:top w:val="nil"/>
              <w:left w:val="nil"/>
              <w:bottom w:val="single" w:sz="4" w:space="0" w:color="auto"/>
              <w:right w:val="single" w:sz="4" w:space="0" w:color="auto"/>
            </w:tcBorders>
            <w:shd w:val="clear" w:color="BFBFBF" w:fill="D9D9D9"/>
            <w:noWrap/>
            <w:vAlign w:val="center"/>
            <w:hideMark/>
          </w:tcPr>
          <w:p w14:paraId="1DFA96FD" w14:textId="77777777" w:rsidR="00AC4602" w:rsidRPr="009528FE" w:rsidRDefault="00AC4602">
            <w:pPr>
              <w:jc w:val="center"/>
              <w:rPr>
                <w:color w:val="000000"/>
                <w:sz w:val="18"/>
                <w:szCs w:val="18"/>
              </w:rPr>
            </w:pPr>
            <w:r w:rsidRPr="009528FE">
              <w:rPr>
                <w:color w:val="000000"/>
                <w:sz w:val="18"/>
                <w:szCs w:val="18"/>
              </w:rPr>
              <w:t>1</w:t>
            </w:r>
          </w:p>
        </w:tc>
        <w:tc>
          <w:tcPr>
            <w:tcW w:w="1843" w:type="dxa"/>
            <w:tcBorders>
              <w:top w:val="nil"/>
              <w:left w:val="nil"/>
              <w:bottom w:val="single" w:sz="4" w:space="0" w:color="auto"/>
              <w:right w:val="single" w:sz="4" w:space="0" w:color="auto"/>
            </w:tcBorders>
            <w:shd w:val="clear" w:color="BFBFBF" w:fill="FFFFFF"/>
            <w:noWrap/>
            <w:vAlign w:val="center"/>
            <w:hideMark/>
          </w:tcPr>
          <w:p w14:paraId="317F1ADD" w14:textId="77777777" w:rsidR="00AC4602" w:rsidRPr="009528FE" w:rsidRDefault="00AC4602">
            <w:pPr>
              <w:jc w:val="center"/>
              <w:rPr>
                <w:color w:val="000000"/>
                <w:sz w:val="18"/>
                <w:szCs w:val="18"/>
              </w:rPr>
            </w:pPr>
            <w:r w:rsidRPr="009528FE">
              <w:rPr>
                <w:color w:val="000000"/>
                <w:sz w:val="18"/>
                <w:szCs w:val="18"/>
              </w:rPr>
              <w:t>0,00</w:t>
            </w:r>
          </w:p>
        </w:tc>
        <w:tc>
          <w:tcPr>
            <w:tcW w:w="1417" w:type="dxa"/>
            <w:tcBorders>
              <w:top w:val="nil"/>
              <w:left w:val="nil"/>
              <w:bottom w:val="single" w:sz="4" w:space="0" w:color="auto"/>
              <w:right w:val="single" w:sz="4" w:space="0" w:color="auto"/>
            </w:tcBorders>
            <w:shd w:val="clear" w:color="BFBFBF" w:fill="D9D9D9"/>
            <w:noWrap/>
            <w:vAlign w:val="center"/>
            <w:hideMark/>
          </w:tcPr>
          <w:p w14:paraId="7436578A" w14:textId="77777777" w:rsidR="00AC4602" w:rsidRPr="009528FE" w:rsidRDefault="00AC4602">
            <w:pPr>
              <w:jc w:val="center"/>
              <w:rPr>
                <w:color w:val="000000"/>
                <w:sz w:val="18"/>
                <w:szCs w:val="18"/>
              </w:rPr>
            </w:pPr>
            <w:r w:rsidRPr="009528FE">
              <w:rPr>
                <w:color w:val="000000"/>
                <w:sz w:val="18"/>
                <w:szCs w:val="18"/>
              </w:rPr>
              <w:t>0,00</w:t>
            </w:r>
          </w:p>
        </w:tc>
        <w:tc>
          <w:tcPr>
            <w:tcW w:w="1560" w:type="dxa"/>
            <w:tcBorders>
              <w:top w:val="nil"/>
              <w:left w:val="nil"/>
              <w:bottom w:val="single" w:sz="4" w:space="0" w:color="auto"/>
              <w:right w:val="single" w:sz="4" w:space="0" w:color="auto"/>
            </w:tcBorders>
            <w:shd w:val="clear" w:color="BFBFBF" w:fill="D9D9D9"/>
            <w:noWrap/>
            <w:vAlign w:val="center"/>
            <w:hideMark/>
          </w:tcPr>
          <w:p w14:paraId="63C93F5E" w14:textId="77777777" w:rsidR="00AC4602" w:rsidRPr="009528FE" w:rsidRDefault="00AC4602">
            <w:pPr>
              <w:jc w:val="center"/>
              <w:rPr>
                <w:color w:val="000000"/>
                <w:sz w:val="18"/>
                <w:szCs w:val="18"/>
              </w:rPr>
            </w:pPr>
            <w:r w:rsidRPr="009528FE">
              <w:rPr>
                <w:color w:val="000000"/>
                <w:sz w:val="18"/>
                <w:szCs w:val="18"/>
              </w:rPr>
              <w:t>0,00</w:t>
            </w:r>
          </w:p>
        </w:tc>
        <w:tc>
          <w:tcPr>
            <w:tcW w:w="1559" w:type="dxa"/>
            <w:tcBorders>
              <w:top w:val="nil"/>
              <w:left w:val="nil"/>
              <w:bottom w:val="single" w:sz="4" w:space="0" w:color="auto"/>
              <w:right w:val="single" w:sz="4" w:space="0" w:color="auto"/>
            </w:tcBorders>
            <w:shd w:val="clear" w:color="BFBFBF" w:fill="D9D9D9"/>
            <w:noWrap/>
            <w:vAlign w:val="bottom"/>
            <w:hideMark/>
          </w:tcPr>
          <w:p w14:paraId="3A90EB44" w14:textId="3BE1DD56" w:rsidR="00AC4602" w:rsidRPr="009528FE" w:rsidRDefault="00AC4602">
            <w:pPr>
              <w:jc w:val="right"/>
              <w:rPr>
                <w:color w:val="000000"/>
                <w:sz w:val="18"/>
                <w:szCs w:val="18"/>
              </w:rPr>
            </w:pPr>
          </w:p>
        </w:tc>
      </w:tr>
      <w:tr w:rsidR="009528FE" w14:paraId="1884A199" w14:textId="77777777" w:rsidTr="009528FE">
        <w:trPr>
          <w:trHeight w:val="280"/>
        </w:trPr>
        <w:tc>
          <w:tcPr>
            <w:tcW w:w="1417" w:type="dxa"/>
            <w:tcBorders>
              <w:top w:val="nil"/>
              <w:left w:val="single" w:sz="4" w:space="0" w:color="auto"/>
              <w:bottom w:val="single" w:sz="4" w:space="0" w:color="auto"/>
              <w:right w:val="single" w:sz="4" w:space="0" w:color="auto"/>
            </w:tcBorders>
            <w:shd w:val="clear" w:color="BFBFBF" w:fill="D9D9D9"/>
            <w:noWrap/>
            <w:vAlign w:val="center"/>
            <w:hideMark/>
          </w:tcPr>
          <w:p w14:paraId="2A300318" w14:textId="77777777" w:rsidR="00AC4602" w:rsidRPr="009528FE" w:rsidRDefault="00AC4602">
            <w:pPr>
              <w:jc w:val="center"/>
              <w:rPr>
                <w:color w:val="000000"/>
                <w:sz w:val="18"/>
                <w:szCs w:val="18"/>
              </w:rPr>
            </w:pPr>
            <w:r w:rsidRPr="009528FE">
              <w:rPr>
                <w:color w:val="000000"/>
                <w:sz w:val="18"/>
                <w:szCs w:val="18"/>
              </w:rPr>
              <w:t>4</w:t>
            </w:r>
          </w:p>
        </w:tc>
        <w:tc>
          <w:tcPr>
            <w:tcW w:w="3114" w:type="dxa"/>
            <w:tcBorders>
              <w:top w:val="nil"/>
              <w:left w:val="nil"/>
              <w:bottom w:val="single" w:sz="4" w:space="0" w:color="auto"/>
              <w:right w:val="single" w:sz="4" w:space="0" w:color="auto"/>
            </w:tcBorders>
            <w:shd w:val="clear" w:color="BFBFBF" w:fill="D9D9D9"/>
            <w:noWrap/>
            <w:vAlign w:val="bottom"/>
            <w:hideMark/>
          </w:tcPr>
          <w:p w14:paraId="0EF3843E" w14:textId="77777777" w:rsidR="00AC4602" w:rsidRPr="009528FE" w:rsidRDefault="00AC4602">
            <w:pPr>
              <w:rPr>
                <w:color w:val="000000"/>
                <w:sz w:val="18"/>
                <w:szCs w:val="18"/>
              </w:rPr>
            </w:pPr>
            <w:r w:rsidRPr="009528FE">
              <w:rPr>
                <w:color w:val="000000"/>
                <w:sz w:val="18"/>
                <w:szCs w:val="18"/>
              </w:rPr>
              <w:t>101.000,01 - 200.000,00</w:t>
            </w:r>
          </w:p>
        </w:tc>
        <w:tc>
          <w:tcPr>
            <w:tcW w:w="2410" w:type="dxa"/>
            <w:tcBorders>
              <w:top w:val="nil"/>
              <w:left w:val="nil"/>
              <w:bottom w:val="single" w:sz="4" w:space="0" w:color="auto"/>
              <w:right w:val="single" w:sz="4" w:space="0" w:color="auto"/>
            </w:tcBorders>
            <w:shd w:val="clear" w:color="000000" w:fill="D9D9D9"/>
            <w:noWrap/>
            <w:vAlign w:val="bottom"/>
            <w:hideMark/>
          </w:tcPr>
          <w:p w14:paraId="2F24EDCE" w14:textId="31A428FD" w:rsidR="00AC4602" w:rsidRPr="009528FE" w:rsidRDefault="00AC4602">
            <w:pPr>
              <w:jc w:val="right"/>
              <w:rPr>
                <w:color w:val="000000"/>
                <w:sz w:val="18"/>
                <w:szCs w:val="18"/>
              </w:rPr>
            </w:pPr>
            <w:r w:rsidRPr="009528FE">
              <w:rPr>
                <w:color w:val="000000"/>
                <w:sz w:val="18"/>
                <w:szCs w:val="18"/>
              </w:rPr>
              <w:t>1</w:t>
            </w:r>
            <w:r w:rsidR="009658B4">
              <w:rPr>
                <w:color w:val="000000"/>
                <w:sz w:val="18"/>
                <w:szCs w:val="18"/>
              </w:rPr>
              <w:t>2</w:t>
            </w:r>
            <w:r w:rsidRPr="009528FE">
              <w:rPr>
                <w:color w:val="000000"/>
                <w:sz w:val="18"/>
                <w:szCs w:val="18"/>
              </w:rPr>
              <w:t>0 000,00</w:t>
            </w:r>
          </w:p>
        </w:tc>
        <w:tc>
          <w:tcPr>
            <w:tcW w:w="1701" w:type="dxa"/>
            <w:tcBorders>
              <w:top w:val="nil"/>
              <w:left w:val="nil"/>
              <w:bottom w:val="single" w:sz="4" w:space="0" w:color="auto"/>
              <w:right w:val="single" w:sz="4" w:space="0" w:color="auto"/>
            </w:tcBorders>
            <w:shd w:val="clear" w:color="BFBFBF" w:fill="D9D9D9"/>
            <w:noWrap/>
            <w:vAlign w:val="center"/>
            <w:hideMark/>
          </w:tcPr>
          <w:p w14:paraId="36C3C2EA" w14:textId="77777777" w:rsidR="00AC4602" w:rsidRPr="009528FE" w:rsidRDefault="00AC4602">
            <w:pPr>
              <w:jc w:val="center"/>
              <w:rPr>
                <w:color w:val="000000"/>
                <w:sz w:val="18"/>
                <w:szCs w:val="18"/>
              </w:rPr>
            </w:pPr>
            <w:r w:rsidRPr="009528FE">
              <w:rPr>
                <w:color w:val="000000"/>
                <w:sz w:val="18"/>
                <w:szCs w:val="18"/>
              </w:rPr>
              <w:t>1</w:t>
            </w:r>
          </w:p>
        </w:tc>
        <w:tc>
          <w:tcPr>
            <w:tcW w:w="1843" w:type="dxa"/>
            <w:tcBorders>
              <w:top w:val="nil"/>
              <w:left w:val="nil"/>
              <w:bottom w:val="single" w:sz="4" w:space="0" w:color="auto"/>
              <w:right w:val="single" w:sz="4" w:space="0" w:color="auto"/>
            </w:tcBorders>
            <w:shd w:val="clear" w:color="BFBFBF" w:fill="FFFFFF"/>
            <w:noWrap/>
            <w:vAlign w:val="center"/>
            <w:hideMark/>
          </w:tcPr>
          <w:p w14:paraId="0F196500" w14:textId="77777777" w:rsidR="00AC4602" w:rsidRPr="009528FE" w:rsidRDefault="00AC4602">
            <w:pPr>
              <w:jc w:val="center"/>
              <w:rPr>
                <w:color w:val="000000"/>
                <w:sz w:val="18"/>
                <w:szCs w:val="18"/>
              </w:rPr>
            </w:pPr>
            <w:r w:rsidRPr="009528FE">
              <w:rPr>
                <w:color w:val="000000"/>
                <w:sz w:val="18"/>
                <w:szCs w:val="18"/>
              </w:rPr>
              <w:t>0,00</w:t>
            </w:r>
          </w:p>
        </w:tc>
        <w:tc>
          <w:tcPr>
            <w:tcW w:w="1417" w:type="dxa"/>
            <w:tcBorders>
              <w:top w:val="nil"/>
              <w:left w:val="nil"/>
              <w:bottom w:val="single" w:sz="4" w:space="0" w:color="auto"/>
              <w:right w:val="single" w:sz="4" w:space="0" w:color="auto"/>
            </w:tcBorders>
            <w:shd w:val="clear" w:color="BFBFBF" w:fill="D9D9D9"/>
            <w:noWrap/>
            <w:vAlign w:val="center"/>
            <w:hideMark/>
          </w:tcPr>
          <w:p w14:paraId="5C446A3E" w14:textId="77777777" w:rsidR="00AC4602" w:rsidRPr="009528FE" w:rsidRDefault="00AC4602">
            <w:pPr>
              <w:jc w:val="center"/>
              <w:rPr>
                <w:color w:val="000000"/>
                <w:sz w:val="18"/>
                <w:szCs w:val="18"/>
              </w:rPr>
            </w:pPr>
            <w:r w:rsidRPr="009528FE">
              <w:rPr>
                <w:color w:val="000000"/>
                <w:sz w:val="18"/>
                <w:szCs w:val="18"/>
              </w:rPr>
              <w:t>0,00</w:t>
            </w:r>
          </w:p>
        </w:tc>
        <w:tc>
          <w:tcPr>
            <w:tcW w:w="1560" w:type="dxa"/>
            <w:tcBorders>
              <w:top w:val="nil"/>
              <w:left w:val="nil"/>
              <w:bottom w:val="single" w:sz="4" w:space="0" w:color="auto"/>
              <w:right w:val="single" w:sz="4" w:space="0" w:color="auto"/>
            </w:tcBorders>
            <w:shd w:val="clear" w:color="BFBFBF" w:fill="D9D9D9"/>
            <w:noWrap/>
            <w:vAlign w:val="center"/>
            <w:hideMark/>
          </w:tcPr>
          <w:p w14:paraId="47ACC409" w14:textId="77777777" w:rsidR="00AC4602" w:rsidRPr="009528FE" w:rsidRDefault="00AC4602">
            <w:pPr>
              <w:jc w:val="center"/>
              <w:rPr>
                <w:color w:val="000000"/>
                <w:sz w:val="18"/>
                <w:szCs w:val="18"/>
              </w:rPr>
            </w:pPr>
            <w:r w:rsidRPr="009528FE">
              <w:rPr>
                <w:color w:val="000000"/>
                <w:sz w:val="18"/>
                <w:szCs w:val="18"/>
              </w:rPr>
              <w:t>0,00</w:t>
            </w:r>
          </w:p>
        </w:tc>
        <w:tc>
          <w:tcPr>
            <w:tcW w:w="1559" w:type="dxa"/>
            <w:tcBorders>
              <w:top w:val="nil"/>
              <w:left w:val="nil"/>
              <w:bottom w:val="single" w:sz="4" w:space="0" w:color="auto"/>
              <w:right w:val="single" w:sz="4" w:space="0" w:color="auto"/>
            </w:tcBorders>
            <w:shd w:val="clear" w:color="BFBFBF" w:fill="D9D9D9"/>
            <w:noWrap/>
            <w:vAlign w:val="bottom"/>
            <w:hideMark/>
          </w:tcPr>
          <w:p w14:paraId="49E95C3E" w14:textId="62F4F66B" w:rsidR="00AC4602" w:rsidRPr="009528FE" w:rsidRDefault="00AC4602">
            <w:pPr>
              <w:jc w:val="right"/>
              <w:rPr>
                <w:color w:val="000000"/>
                <w:sz w:val="18"/>
                <w:szCs w:val="18"/>
              </w:rPr>
            </w:pPr>
          </w:p>
        </w:tc>
      </w:tr>
      <w:tr w:rsidR="009528FE" w14:paraId="42CE7F2C" w14:textId="77777777" w:rsidTr="009528FE">
        <w:trPr>
          <w:trHeight w:val="280"/>
        </w:trPr>
        <w:tc>
          <w:tcPr>
            <w:tcW w:w="1417" w:type="dxa"/>
            <w:tcBorders>
              <w:top w:val="nil"/>
              <w:left w:val="single" w:sz="4" w:space="0" w:color="auto"/>
              <w:bottom w:val="single" w:sz="4" w:space="0" w:color="auto"/>
              <w:right w:val="single" w:sz="4" w:space="0" w:color="auto"/>
            </w:tcBorders>
            <w:shd w:val="clear" w:color="BFBFBF" w:fill="D9D9D9"/>
            <w:noWrap/>
            <w:vAlign w:val="center"/>
            <w:hideMark/>
          </w:tcPr>
          <w:p w14:paraId="333833B7" w14:textId="77777777" w:rsidR="00AC4602" w:rsidRPr="009528FE" w:rsidRDefault="00AC4602">
            <w:pPr>
              <w:jc w:val="center"/>
              <w:rPr>
                <w:color w:val="000000"/>
                <w:sz w:val="18"/>
                <w:szCs w:val="18"/>
              </w:rPr>
            </w:pPr>
            <w:r w:rsidRPr="009528FE">
              <w:rPr>
                <w:color w:val="000000"/>
                <w:sz w:val="18"/>
                <w:szCs w:val="18"/>
              </w:rPr>
              <w:t>5</w:t>
            </w:r>
          </w:p>
        </w:tc>
        <w:tc>
          <w:tcPr>
            <w:tcW w:w="3114" w:type="dxa"/>
            <w:tcBorders>
              <w:top w:val="nil"/>
              <w:left w:val="nil"/>
              <w:bottom w:val="single" w:sz="4" w:space="0" w:color="auto"/>
              <w:right w:val="single" w:sz="4" w:space="0" w:color="auto"/>
            </w:tcBorders>
            <w:shd w:val="clear" w:color="BFBFBF" w:fill="D9D9D9"/>
            <w:noWrap/>
            <w:vAlign w:val="bottom"/>
            <w:hideMark/>
          </w:tcPr>
          <w:p w14:paraId="0E24B1C0" w14:textId="77777777" w:rsidR="00AC4602" w:rsidRPr="009528FE" w:rsidRDefault="00AC4602">
            <w:pPr>
              <w:rPr>
                <w:color w:val="000000"/>
                <w:sz w:val="18"/>
                <w:szCs w:val="18"/>
              </w:rPr>
            </w:pPr>
            <w:r w:rsidRPr="009528FE">
              <w:rPr>
                <w:color w:val="000000"/>
                <w:sz w:val="18"/>
                <w:szCs w:val="18"/>
              </w:rPr>
              <w:t>201.000,01-500.000,00</w:t>
            </w:r>
          </w:p>
        </w:tc>
        <w:tc>
          <w:tcPr>
            <w:tcW w:w="2410" w:type="dxa"/>
            <w:tcBorders>
              <w:top w:val="nil"/>
              <w:left w:val="nil"/>
              <w:bottom w:val="single" w:sz="4" w:space="0" w:color="auto"/>
              <w:right w:val="single" w:sz="4" w:space="0" w:color="auto"/>
            </w:tcBorders>
            <w:shd w:val="clear" w:color="000000" w:fill="D9D9D9"/>
            <w:noWrap/>
            <w:vAlign w:val="bottom"/>
            <w:hideMark/>
          </w:tcPr>
          <w:p w14:paraId="30C3C40E" w14:textId="77777777" w:rsidR="00AC4602" w:rsidRPr="009528FE" w:rsidRDefault="00AC4602">
            <w:pPr>
              <w:jc w:val="right"/>
              <w:rPr>
                <w:color w:val="000000"/>
                <w:sz w:val="18"/>
                <w:szCs w:val="18"/>
              </w:rPr>
            </w:pPr>
            <w:r w:rsidRPr="009528FE">
              <w:rPr>
                <w:color w:val="000000"/>
                <w:sz w:val="18"/>
                <w:szCs w:val="18"/>
              </w:rPr>
              <w:t>250 000,00</w:t>
            </w:r>
          </w:p>
        </w:tc>
        <w:tc>
          <w:tcPr>
            <w:tcW w:w="1701" w:type="dxa"/>
            <w:tcBorders>
              <w:top w:val="nil"/>
              <w:left w:val="nil"/>
              <w:bottom w:val="single" w:sz="4" w:space="0" w:color="auto"/>
              <w:right w:val="single" w:sz="4" w:space="0" w:color="auto"/>
            </w:tcBorders>
            <w:shd w:val="clear" w:color="BFBFBF" w:fill="D9D9D9"/>
            <w:noWrap/>
            <w:vAlign w:val="center"/>
            <w:hideMark/>
          </w:tcPr>
          <w:p w14:paraId="6145147E" w14:textId="77777777" w:rsidR="00AC4602" w:rsidRPr="009528FE" w:rsidRDefault="00AC4602">
            <w:pPr>
              <w:jc w:val="center"/>
              <w:rPr>
                <w:color w:val="000000"/>
                <w:sz w:val="18"/>
                <w:szCs w:val="18"/>
              </w:rPr>
            </w:pPr>
            <w:r w:rsidRPr="009528FE">
              <w:rPr>
                <w:color w:val="000000"/>
                <w:sz w:val="18"/>
                <w:szCs w:val="18"/>
              </w:rPr>
              <w:t>1</w:t>
            </w:r>
          </w:p>
        </w:tc>
        <w:tc>
          <w:tcPr>
            <w:tcW w:w="1843" w:type="dxa"/>
            <w:tcBorders>
              <w:top w:val="nil"/>
              <w:left w:val="nil"/>
              <w:bottom w:val="single" w:sz="4" w:space="0" w:color="auto"/>
              <w:right w:val="single" w:sz="4" w:space="0" w:color="auto"/>
            </w:tcBorders>
            <w:shd w:val="clear" w:color="BFBFBF" w:fill="FFFFFF"/>
            <w:noWrap/>
            <w:vAlign w:val="center"/>
            <w:hideMark/>
          </w:tcPr>
          <w:p w14:paraId="32300396" w14:textId="77777777" w:rsidR="00AC4602" w:rsidRPr="009528FE" w:rsidRDefault="00AC4602">
            <w:pPr>
              <w:jc w:val="center"/>
              <w:rPr>
                <w:color w:val="000000"/>
                <w:sz w:val="18"/>
                <w:szCs w:val="18"/>
              </w:rPr>
            </w:pPr>
            <w:r w:rsidRPr="009528FE">
              <w:rPr>
                <w:color w:val="000000"/>
                <w:sz w:val="18"/>
                <w:szCs w:val="18"/>
              </w:rPr>
              <w:t>0,00</w:t>
            </w:r>
          </w:p>
        </w:tc>
        <w:tc>
          <w:tcPr>
            <w:tcW w:w="1417" w:type="dxa"/>
            <w:tcBorders>
              <w:top w:val="nil"/>
              <w:left w:val="nil"/>
              <w:bottom w:val="single" w:sz="4" w:space="0" w:color="auto"/>
              <w:right w:val="single" w:sz="4" w:space="0" w:color="auto"/>
            </w:tcBorders>
            <w:shd w:val="clear" w:color="BFBFBF" w:fill="D9D9D9"/>
            <w:noWrap/>
            <w:vAlign w:val="center"/>
            <w:hideMark/>
          </w:tcPr>
          <w:p w14:paraId="770654DA" w14:textId="77777777" w:rsidR="00AC4602" w:rsidRPr="009528FE" w:rsidRDefault="00AC4602">
            <w:pPr>
              <w:jc w:val="center"/>
              <w:rPr>
                <w:color w:val="000000"/>
                <w:sz w:val="18"/>
                <w:szCs w:val="18"/>
              </w:rPr>
            </w:pPr>
            <w:r w:rsidRPr="009528FE">
              <w:rPr>
                <w:color w:val="000000"/>
                <w:sz w:val="18"/>
                <w:szCs w:val="18"/>
              </w:rPr>
              <w:t>0,00</w:t>
            </w:r>
          </w:p>
        </w:tc>
        <w:tc>
          <w:tcPr>
            <w:tcW w:w="1560" w:type="dxa"/>
            <w:tcBorders>
              <w:top w:val="nil"/>
              <w:left w:val="nil"/>
              <w:bottom w:val="single" w:sz="4" w:space="0" w:color="auto"/>
              <w:right w:val="single" w:sz="4" w:space="0" w:color="auto"/>
            </w:tcBorders>
            <w:shd w:val="clear" w:color="BFBFBF" w:fill="D9D9D9"/>
            <w:noWrap/>
            <w:vAlign w:val="center"/>
            <w:hideMark/>
          </w:tcPr>
          <w:p w14:paraId="48F21459" w14:textId="77777777" w:rsidR="00AC4602" w:rsidRPr="009528FE" w:rsidRDefault="00AC4602">
            <w:pPr>
              <w:jc w:val="center"/>
              <w:rPr>
                <w:color w:val="000000"/>
                <w:sz w:val="18"/>
                <w:szCs w:val="18"/>
              </w:rPr>
            </w:pPr>
            <w:r w:rsidRPr="009528FE">
              <w:rPr>
                <w:color w:val="000000"/>
                <w:sz w:val="18"/>
                <w:szCs w:val="18"/>
              </w:rPr>
              <w:t>0,00</w:t>
            </w:r>
          </w:p>
        </w:tc>
        <w:tc>
          <w:tcPr>
            <w:tcW w:w="1559" w:type="dxa"/>
            <w:tcBorders>
              <w:top w:val="nil"/>
              <w:left w:val="nil"/>
              <w:bottom w:val="single" w:sz="4" w:space="0" w:color="auto"/>
              <w:right w:val="single" w:sz="4" w:space="0" w:color="auto"/>
            </w:tcBorders>
            <w:shd w:val="clear" w:color="BFBFBF" w:fill="D9D9D9"/>
            <w:noWrap/>
            <w:vAlign w:val="bottom"/>
            <w:hideMark/>
          </w:tcPr>
          <w:p w14:paraId="0A037C91" w14:textId="6A9E6054" w:rsidR="00AC4602" w:rsidRPr="009528FE" w:rsidRDefault="00AC4602">
            <w:pPr>
              <w:jc w:val="right"/>
              <w:rPr>
                <w:color w:val="000000"/>
                <w:sz w:val="18"/>
                <w:szCs w:val="18"/>
              </w:rPr>
            </w:pPr>
          </w:p>
        </w:tc>
      </w:tr>
      <w:tr w:rsidR="009528FE" w14:paraId="22E988E3" w14:textId="77777777" w:rsidTr="009528FE">
        <w:trPr>
          <w:trHeight w:val="520"/>
        </w:trPr>
        <w:tc>
          <w:tcPr>
            <w:tcW w:w="1417" w:type="dxa"/>
            <w:tcBorders>
              <w:top w:val="nil"/>
              <w:left w:val="nil"/>
              <w:bottom w:val="nil"/>
              <w:right w:val="nil"/>
            </w:tcBorders>
            <w:shd w:val="clear" w:color="000000" w:fill="BFBFBF"/>
            <w:noWrap/>
            <w:vAlign w:val="bottom"/>
            <w:hideMark/>
          </w:tcPr>
          <w:p w14:paraId="06F1932E" w14:textId="77777777" w:rsidR="00AC4602" w:rsidRPr="009528FE" w:rsidRDefault="00AC4602">
            <w:pPr>
              <w:rPr>
                <w:color w:val="000000"/>
                <w:sz w:val="18"/>
                <w:szCs w:val="18"/>
              </w:rPr>
            </w:pPr>
            <w:r w:rsidRPr="009528FE">
              <w:rPr>
                <w:color w:val="000000"/>
                <w:sz w:val="18"/>
                <w:szCs w:val="18"/>
              </w:rPr>
              <w:t> </w:t>
            </w:r>
          </w:p>
        </w:tc>
        <w:tc>
          <w:tcPr>
            <w:tcW w:w="3114" w:type="dxa"/>
            <w:tcBorders>
              <w:top w:val="nil"/>
              <w:left w:val="nil"/>
              <w:bottom w:val="nil"/>
              <w:right w:val="nil"/>
            </w:tcBorders>
            <w:shd w:val="clear" w:color="000000" w:fill="BFBFBF"/>
            <w:noWrap/>
            <w:vAlign w:val="bottom"/>
            <w:hideMark/>
          </w:tcPr>
          <w:p w14:paraId="7CA7F72A" w14:textId="77777777" w:rsidR="00AC4602" w:rsidRPr="009528FE" w:rsidRDefault="00AC4602">
            <w:pPr>
              <w:rPr>
                <w:color w:val="000000"/>
                <w:sz w:val="18"/>
                <w:szCs w:val="18"/>
              </w:rPr>
            </w:pPr>
            <w:r w:rsidRPr="009528FE">
              <w:rPr>
                <w:color w:val="000000"/>
                <w:sz w:val="18"/>
                <w:szCs w:val="18"/>
              </w:rPr>
              <w:t> </w:t>
            </w:r>
          </w:p>
        </w:tc>
        <w:tc>
          <w:tcPr>
            <w:tcW w:w="2410" w:type="dxa"/>
            <w:tcBorders>
              <w:top w:val="nil"/>
              <w:left w:val="nil"/>
              <w:bottom w:val="nil"/>
              <w:right w:val="nil"/>
            </w:tcBorders>
            <w:shd w:val="clear" w:color="000000" w:fill="BFBFBF"/>
            <w:noWrap/>
            <w:vAlign w:val="bottom"/>
            <w:hideMark/>
          </w:tcPr>
          <w:p w14:paraId="52C213F2" w14:textId="77777777" w:rsidR="00AC4602" w:rsidRPr="009528FE" w:rsidRDefault="00AC4602">
            <w:pPr>
              <w:rPr>
                <w:color w:val="000000"/>
                <w:sz w:val="18"/>
                <w:szCs w:val="18"/>
              </w:rPr>
            </w:pPr>
            <w:r w:rsidRPr="009528FE">
              <w:rPr>
                <w:color w:val="000000"/>
                <w:sz w:val="18"/>
                <w:szCs w:val="18"/>
              </w:rPr>
              <w:t> </w:t>
            </w:r>
          </w:p>
        </w:tc>
        <w:tc>
          <w:tcPr>
            <w:tcW w:w="1701" w:type="dxa"/>
            <w:tcBorders>
              <w:top w:val="nil"/>
              <w:left w:val="nil"/>
              <w:bottom w:val="nil"/>
              <w:right w:val="nil"/>
            </w:tcBorders>
            <w:shd w:val="clear" w:color="000000" w:fill="BFBFBF"/>
            <w:noWrap/>
            <w:vAlign w:val="bottom"/>
            <w:hideMark/>
          </w:tcPr>
          <w:p w14:paraId="7A841755" w14:textId="77777777" w:rsidR="00AC4602" w:rsidRPr="009528FE" w:rsidRDefault="00AC4602">
            <w:pPr>
              <w:rPr>
                <w:color w:val="000000"/>
                <w:sz w:val="18"/>
                <w:szCs w:val="18"/>
              </w:rPr>
            </w:pPr>
            <w:r w:rsidRPr="009528FE">
              <w:rPr>
                <w:color w:val="000000"/>
                <w:sz w:val="18"/>
                <w:szCs w:val="18"/>
              </w:rPr>
              <w:t> </w:t>
            </w:r>
          </w:p>
        </w:tc>
        <w:tc>
          <w:tcPr>
            <w:tcW w:w="1843" w:type="dxa"/>
            <w:tcBorders>
              <w:top w:val="nil"/>
              <w:left w:val="nil"/>
              <w:bottom w:val="nil"/>
              <w:right w:val="nil"/>
            </w:tcBorders>
            <w:shd w:val="clear" w:color="000000" w:fill="BFBFBF"/>
            <w:noWrap/>
            <w:vAlign w:val="bottom"/>
            <w:hideMark/>
          </w:tcPr>
          <w:p w14:paraId="388011B7" w14:textId="77777777" w:rsidR="00AC4602" w:rsidRPr="009528FE" w:rsidRDefault="00AC4602">
            <w:pPr>
              <w:rPr>
                <w:color w:val="000000"/>
                <w:sz w:val="18"/>
                <w:szCs w:val="18"/>
              </w:rPr>
            </w:pPr>
            <w:r w:rsidRPr="009528FE">
              <w:rPr>
                <w:color w:val="000000"/>
                <w:sz w:val="18"/>
                <w:szCs w:val="18"/>
              </w:rPr>
              <w:t> </w:t>
            </w:r>
          </w:p>
        </w:tc>
        <w:tc>
          <w:tcPr>
            <w:tcW w:w="1417" w:type="dxa"/>
            <w:tcBorders>
              <w:top w:val="nil"/>
              <w:left w:val="nil"/>
              <w:bottom w:val="nil"/>
              <w:right w:val="nil"/>
            </w:tcBorders>
            <w:shd w:val="clear" w:color="000000" w:fill="BFBFBF"/>
            <w:noWrap/>
            <w:vAlign w:val="bottom"/>
            <w:hideMark/>
          </w:tcPr>
          <w:p w14:paraId="24345A72" w14:textId="77777777" w:rsidR="00AC4602" w:rsidRPr="009528FE" w:rsidRDefault="00AC4602">
            <w:pPr>
              <w:rPr>
                <w:color w:val="000000"/>
                <w:sz w:val="18"/>
                <w:szCs w:val="18"/>
              </w:rPr>
            </w:pPr>
            <w:r w:rsidRPr="009528FE">
              <w:rPr>
                <w:color w:val="000000"/>
                <w:sz w:val="18"/>
                <w:szCs w:val="18"/>
              </w:rPr>
              <w:t> </w:t>
            </w:r>
          </w:p>
        </w:tc>
        <w:tc>
          <w:tcPr>
            <w:tcW w:w="1560" w:type="dxa"/>
            <w:tcBorders>
              <w:top w:val="nil"/>
              <w:left w:val="single" w:sz="4" w:space="0" w:color="000000"/>
              <w:bottom w:val="single" w:sz="4" w:space="0" w:color="000000"/>
              <w:right w:val="single" w:sz="4" w:space="0" w:color="000000"/>
            </w:tcBorders>
            <w:shd w:val="clear" w:color="BFBFBF" w:fill="BFBFBF"/>
            <w:vAlign w:val="bottom"/>
            <w:hideMark/>
          </w:tcPr>
          <w:p w14:paraId="077E8D67" w14:textId="77777777" w:rsidR="00AC4602" w:rsidRPr="009528FE" w:rsidRDefault="00AC4602">
            <w:pPr>
              <w:rPr>
                <w:b/>
                <w:bCs/>
                <w:color w:val="000000"/>
                <w:sz w:val="18"/>
                <w:szCs w:val="18"/>
              </w:rPr>
            </w:pPr>
            <w:r w:rsidRPr="009528FE">
              <w:rPr>
                <w:b/>
                <w:bCs/>
                <w:color w:val="000000"/>
                <w:sz w:val="18"/>
                <w:szCs w:val="18"/>
              </w:rPr>
              <w:t xml:space="preserve">Palyginamoji pasiūlymo kaina, </w:t>
            </w:r>
            <w:r w:rsidRPr="009528FE">
              <w:rPr>
                <w:b/>
                <w:bCs/>
                <w:color w:val="000000"/>
                <w:sz w:val="18"/>
                <w:szCs w:val="18"/>
              </w:rPr>
              <w:br/>
              <w:t>Eur be PVM</w:t>
            </w:r>
          </w:p>
        </w:tc>
        <w:tc>
          <w:tcPr>
            <w:tcW w:w="1559" w:type="dxa"/>
            <w:tcBorders>
              <w:top w:val="nil"/>
              <w:left w:val="nil"/>
              <w:bottom w:val="single" w:sz="4" w:space="0" w:color="000000"/>
              <w:right w:val="single" w:sz="4" w:space="0" w:color="000000"/>
            </w:tcBorders>
            <w:shd w:val="clear" w:color="BFBFBF" w:fill="BFBFBF"/>
            <w:noWrap/>
            <w:vAlign w:val="bottom"/>
            <w:hideMark/>
          </w:tcPr>
          <w:p w14:paraId="1D034E8F" w14:textId="58E26136" w:rsidR="00AC4602" w:rsidRPr="009528FE" w:rsidRDefault="00AC4602">
            <w:pPr>
              <w:jc w:val="right"/>
              <w:rPr>
                <w:b/>
                <w:bCs/>
                <w:color w:val="000000"/>
                <w:sz w:val="18"/>
                <w:szCs w:val="18"/>
              </w:rPr>
            </w:pPr>
          </w:p>
        </w:tc>
      </w:tr>
      <w:tr w:rsidR="00D0731C" w14:paraId="49C08EFA" w14:textId="77777777" w:rsidTr="009528FE">
        <w:trPr>
          <w:trHeight w:val="280"/>
        </w:trPr>
        <w:tc>
          <w:tcPr>
            <w:tcW w:w="1417" w:type="dxa"/>
            <w:tcBorders>
              <w:top w:val="nil"/>
              <w:left w:val="nil"/>
              <w:bottom w:val="nil"/>
              <w:right w:val="nil"/>
            </w:tcBorders>
            <w:shd w:val="clear" w:color="000000" w:fill="BFBFBF"/>
            <w:noWrap/>
            <w:vAlign w:val="bottom"/>
            <w:hideMark/>
          </w:tcPr>
          <w:p w14:paraId="74352422" w14:textId="77777777" w:rsidR="00AC4602" w:rsidRPr="009528FE" w:rsidRDefault="00AC4602">
            <w:pPr>
              <w:rPr>
                <w:color w:val="000000"/>
                <w:sz w:val="18"/>
                <w:szCs w:val="18"/>
              </w:rPr>
            </w:pPr>
            <w:r w:rsidRPr="009528FE">
              <w:rPr>
                <w:color w:val="000000"/>
                <w:sz w:val="18"/>
                <w:szCs w:val="18"/>
              </w:rPr>
              <w:t> </w:t>
            </w:r>
          </w:p>
        </w:tc>
        <w:tc>
          <w:tcPr>
            <w:tcW w:w="3114" w:type="dxa"/>
            <w:tcBorders>
              <w:top w:val="nil"/>
              <w:left w:val="nil"/>
              <w:bottom w:val="nil"/>
              <w:right w:val="nil"/>
            </w:tcBorders>
            <w:shd w:val="clear" w:color="000000" w:fill="BFBFBF"/>
            <w:noWrap/>
            <w:vAlign w:val="bottom"/>
            <w:hideMark/>
          </w:tcPr>
          <w:p w14:paraId="35B82AFB" w14:textId="77777777" w:rsidR="00AC4602" w:rsidRPr="009528FE" w:rsidRDefault="00AC4602">
            <w:pPr>
              <w:rPr>
                <w:color w:val="000000"/>
                <w:sz w:val="18"/>
                <w:szCs w:val="18"/>
              </w:rPr>
            </w:pPr>
            <w:r w:rsidRPr="009528FE">
              <w:rPr>
                <w:color w:val="000000"/>
                <w:sz w:val="18"/>
                <w:szCs w:val="18"/>
              </w:rPr>
              <w:t> </w:t>
            </w:r>
          </w:p>
        </w:tc>
        <w:tc>
          <w:tcPr>
            <w:tcW w:w="2410" w:type="dxa"/>
            <w:tcBorders>
              <w:top w:val="single" w:sz="4" w:space="0" w:color="000000"/>
              <w:left w:val="single" w:sz="4" w:space="0" w:color="000000"/>
              <w:bottom w:val="single" w:sz="4" w:space="0" w:color="000000"/>
              <w:right w:val="single" w:sz="4" w:space="0" w:color="000000"/>
            </w:tcBorders>
            <w:shd w:val="clear" w:color="BFBFBF" w:fill="BFBFBF"/>
            <w:noWrap/>
            <w:vAlign w:val="bottom"/>
            <w:hideMark/>
          </w:tcPr>
          <w:p w14:paraId="7555B81F" w14:textId="77777777" w:rsidR="00AC4602" w:rsidRPr="009528FE" w:rsidRDefault="00AC4602">
            <w:pPr>
              <w:jc w:val="center"/>
              <w:rPr>
                <w:b/>
                <w:bCs/>
                <w:color w:val="000000"/>
                <w:sz w:val="18"/>
                <w:szCs w:val="18"/>
              </w:rPr>
            </w:pPr>
            <w:r w:rsidRPr="009528FE">
              <w:rPr>
                <w:b/>
                <w:bCs/>
                <w:color w:val="000000"/>
                <w:sz w:val="18"/>
                <w:szCs w:val="18"/>
              </w:rPr>
              <w:t>PVM dydis (%)</w:t>
            </w:r>
          </w:p>
        </w:tc>
        <w:tc>
          <w:tcPr>
            <w:tcW w:w="1701" w:type="dxa"/>
            <w:tcBorders>
              <w:top w:val="single" w:sz="4" w:space="0" w:color="000000"/>
              <w:left w:val="nil"/>
              <w:bottom w:val="single" w:sz="4" w:space="0" w:color="000000"/>
              <w:right w:val="single" w:sz="4" w:space="0" w:color="000000"/>
            </w:tcBorders>
            <w:shd w:val="clear" w:color="FFFFFF" w:fill="FFFFFF"/>
            <w:noWrap/>
            <w:vAlign w:val="bottom"/>
            <w:hideMark/>
          </w:tcPr>
          <w:p w14:paraId="74856E67" w14:textId="77777777" w:rsidR="00AC4602" w:rsidRPr="009528FE" w:rsidRDefault="00AC4602">
            <w:pPr>
              <w:jc w:val="right"/>
              <w:rPr>
                <w:color w:val="000000"/>
                <w:sz w:val="18"/>
                <w:szCs w:val="18"/>
              </w:rPr>
            </w:pPr>
            <w:r w:rsidRPr="009528FE">
              <w:rPr>
                <w:color w:val="000000"/>
                <w:sz w:val="18"/>
                <w:szCs w:val="18"/>
              </w:rPr>
              <w:t>21</w:t>
            </w:r>
          </w:p>
        </w:tc>
        <w:tc>
          <w:tcPr>
            <w:tcW w:w="1843" w:type="dxa"/>
            <w:tcBorders>
              <w:top w:val="single" w:sz="4" w:space="0" w:color="000000"/>
              <w:left w:val="nil"/>
              <w:bottom w:val="single" w:sz="4" w:space="0" w:color="000000"/>
              <w:right w:val="single" w:sz="4" w:space="0" w:color="000000"/>
            </w:tcBorders>
            <w:shd w:val="clear" w:color="FFFFFF" w:fill="BFBFBF"/>
            <w:noWrap/>
            <w:vAlign w:val="bottom"/>
            <w:hideMark/>
          </w:tcPr>
          <w:p w14:paraId="3DE94A0C" w14:textId="77777777" w:rsidR="00AC4602" w:rsidRPr="009528FE" w:rsidRDefault="00AC4602">
            <w:pPr>
              <w:rPr>
                <w:color w:val="000000"/>
                <w:sz w:val="18"/>
                <w:szCs w:val="18"/>
              </w:rPr>
            </w:pPr>
            <w:r w:rsidRPr="009528FE">
              <w:rPr>
                <w:color w:val="000000"/>
                <w:sz w:val="18"/>
                <w:szCs w:val="18"/>
              </w:rPr>
              <w:t> </w:t>
            </w:r>
          </w:p>
        </w:tc>
        <w:tc>
          <w:tcPr>
            <w:tcW w:w="1417" w:type="dxa"/>
            <w:tcBorders>
              <w:top w:val="nil"/>
              <w:left w:val="nil"/>
              <w:bottom w:val="single" w:sz="4" w:space="0" w:color="000000"/>
              <w:right w:val="single" w:sz="4" w:space="0" w:color="000000"/>
            </w:tcBorders>
            <w:shd w:val="clear" w:color="BFBFBF" w:fill="BFBFBF"/>
            <w:noWrap/>
            <w:vAlign w:val="bottom"/>
            <w:hideMark/>
          </w:tcPr>
          <w:p w14:paraId="39CA861A" w14:textId="77777777" w:rsidR="00AC4602" w:rsidRPr="009528FE" w:rsidRDefault="00AC4602">
            <w:pPr>
              <w:rPr>
                <w:b/>
                <w:bCs/>
                <w:color w:val="000000"/>
                <w:sz w:val="18"/>
                <w:szCs w:val="18"/>
              </w:rPr>
            </w:pPr>
            <w:r w:rsidRPr="009528FE">
              <w:rPr>
                <w:b/>
                <w:bCs/>
                <w:color w:val="000000"/>
                <w:sz w:val="18"/>
                <w:szCs w:val="18"/>
              </w:rPr>
              <w:t>PVM suma</w:t>
            </w:r>
          </w:p>
        </w:tc>
        <w:tc>
          <w:tcPr>
            <w:tcW w:w="3119" w:type="dxa"/>
            <w:gridSpan w:val="2"/>
            <w:tcBorders>
              <w:top w:val="nil"/>
              <w:left w:val="nil"/>
              <w:bottom w:val="single" w:sz="4" w:space="0" w:color="000000"/>
              <w:right w:val="single" w:sz="4" w:space="0" w:color="000000"/>
            </w:tcBorders>
            <w:shd w:val="clear" w:color="BFBFBF" w:fill="BFBFBF"/>
            <w:noWrap/>
            <w:vAlign w:val="bottom"/>
            <w:hideMark/>
          </w:tcPr>
          <w:p w14:paraId="298761D2" w14:textId="7FB847A1" w:rsidR="00AC4602" w:rsidRPr="009528FE" w:rsidRDefault="00AC4602">
            <w:pPr>
              <w:jc w:val="right"/>
              <w:rPr>
                <w:b/>
                <w:bCs/>
                <w:color w:val="000000"/>
                <w:sz w:val="18"/>
                <w:szCs w:val="18"/>
              </w:rPr>
            </w:pPr>
          </w:p>
        </w:tc>
      </w:tr>
      <w:tr w:rsidR="009528FE" w14:paraId="5A0E39E6" w14:textId="77777777" w:rsidTr="009528FE">
        <w:trPr>
          <w:trHeight w:val="520"/>
        </w:trPr>
        <w:tc>
          <w:tcPr>
            <w:tcW w:w="1417" w:type="dxa"/>
            <w:tcBorders>
              <w:top w:val="nil"/>
              <w:left w:val="nil"/>
              <w:bottom w:val="nil"/>
              <w:right w:val="nil"/>
            </w:tcBorders>
            <w:shd w:val="clear" w:color="000000" w:fill="BFBFBF"/>
            <w:noWrap/>
            <w:vAlign w:val="bottom"/>
            <w:hideMark/>
          </w:tcPr>
          <w:p w14:paraId="7B39F6EA" w14:textId="77777777" w:rsidR="00AC4602" w:rsidRPr="009528FE" w:rsidRDefault="00AC4602">
            <w:pPr>
              <w:rPr>
                <w:color w:val="000000"/>
                <w:sz w:val="18"/>
                <w:szCs w:val="18"/>
              </w:rPr>
            </w:pPr>
            <w:r w:rsidRPr="009528FE">
              <w:rPr>
                <w:color w:val="000000"/>
                <w:sz w:val="18"/>
                <w:szCs w:val="18"/>
              </w:rPr>
              <w:t> </w:t>
            </w:r>
          </w:p>
        </w:tc>
        <w:tc>
          <w:tcPr>
            <w:tcW w:w="3114" w:type="dxa"/>
            <w:tcBorders>
              <w:top w:val="nil"/>
              <w:left w:val="nil"/>
              <w:bottom w:val="nil"/>
              <w:right w:val="nil"/>
            </w:tcBorders>
            <w:shd w:val="clear" w:color="000000" w:fill="BFBFBF"/>
            <w:noWrap/>
            <w:vAlign w:val="bottom"/>
            <w:hideMark/>
          </w:tcPr>
          <w:p w14:paraId="79C27700" w14:textId="77777777" w:rsidR="00AC4602" w:rsidRPr="009528FE" w:rsidRDefault="00AC4602">
            <w:pPr>
              <w:rPr>
                <w:color w:val="000000"/>
                <w:sz w:val="18"/>
                <w:szCs w:val="18"/>
              </w:rPr>
            </w:pPr>
            <w:r w:rsidRPr="009528FE">
              <w:rPr>
                <w:color w:val="000000"/>
                <w:sz w:val="18"/>
                <w:szCs w:val="18"/>
              </w:rPr>
              <w:t> </w:t>
            </w:r>
          </w:p>
        </w:tc>
        <w:tc>
          <w:tcPr>
            <w:tcW w:w="2410" w:type="dxa"/>
            <w:tcBorders>
              <w:top w:val="nil"/>
              <w:left w:val="nil"/>
              <w:bottom w:val="nil"/>
              <w:right w:val="nil"/>
            </w:tcBorders>
            <w:shd w:val="clear" w:color="000000" w:fill="BFBFBF"/>
            <w:noWrap/>
            <w:vAlign w:val="bottom"/>
            <w:hideMark/>
          </w:tcPr>
          <w:p w14:paraId="345C2EEA" w14:textId="77777777" w:rsidR="00AC4602" w:rsidRPr="009528FE" w:rsidRDefault="00AC4602">
            <w:pPr>
              <w:rPr>
                <w:color w:val="000000"/>
                <w:sz w:val="18"/>
                <w:szCs w:val="18"/>
              </w:rPr>
            </w:pPr>
            <w:r w:rsidRPr="009528FE">
              <w:rPr>
                <w:color w:val="000000"/>
                <w:sz w:val="18"/>
                <w:szCs w:val="18"/>
              </w:rPr>
              <w:t> </w:t>
            </w:r>
          </w:p>
        </w:tc>
        <w:tc>
          <w:tcPr>
            <w:tcW w:w="1701" w:type="dxa"/>
            <w:tcBorders>
              <w:top w:val="nil"/>
              <w:left w:val="nil"/>
              <w:bottom w:val="nil"/>
              <w:right w:val="nil"/>
            </w:tcBorders>
            <w:shd w:val="clear" w:color="000000" w:fill="BFBFBF"/>
            <w:noWrap/>
            <w:vAlign w:val="bottom"/>
            <w:hideMark/>
          </w:tcPr>
          <w:p w14:paraId="4F80A0D9" w14:textId="77777777" w:rsidR="00AC4602" w:rsidRPr="009528FE" w:rsidRDefault="00AC4602">
            <w:pPr>
              <w:rPr>
                <w:color w:val="000000"/>
                <w:sz w:val="18"/>
                <w:szCs w:val="18"/>
              </w:rPr>
            </w:pPr>
            <w:r w:rsidRPr="009528FE">
              <w:rPr>
                <w:color w:val="000000"/>
                <w:sz w:val="18"/>
                <w:szCs w:val="18"/>
              </w:rPr>
              <w:t> </w:t>
            </w:r>
          </w:p>
        </w:tc>
        <w:tc>
          <w:tcPr>
            <w:tcW w:w="1843" w:type="dxa"/>
            <w:tcBorders>
              <w:top w:val="nil"/>
              <w:left w:val="nil"/>
              <w:bottom w:val="nil"/>
              <w:right w:val="nil"/>
            </w:tcBorders>
            <w:shd w:val="clear" w:color="000000" w:fill="BFBFBF"/>
            <w:noWrap/>
            <w:vAlign w:val="bottom"/>
            <w:hideMark/>
          </w:tcPr>
          <w:p w14:paraId="14A77682" w14:textId="77777777" w:rsidR="00AC4602" w:rsidRPr="009528FE" w:rsidRDefault="00AC4602">
            <w:pPr>
              <w:rPr>
                <w:color w:val="000000"/>
                <w:sz w:val="18"/>
                <w:szCs w:val="18"/>
              </w:rPr>
            </w:pPr>
            <w:r w:rsidRPr="009528FE">
              <w:rPr>
                <w:color w:val="000000"/>
                <w:sz w:val="18"/>
                <w:szCs w:val="18"/>
              </w:rPr>
              <w:t> </w:t>
            </w:r>
          </w:p>
        </w:tc>
        <w:tc>
          <w:tcPr>
            <w:tcW w:w="1417" w:type="dxa"/>
            <w:tcBorders>
              <w:top w:val="nil"/>
              <w:left w:val="nil"/>
              <w:bottom w:val="nil"/>
              <w:right w:val="nil"/>
            </w:tcBorders>
            <w:shd w:val="clear" w:color="000000" w:fill="BFBFBF"/>
            <w:noWrap/>
            <w:vAlign w:val="bottom"/>
            <w:hideMark/>
          </w:tcPr>
          <w:p w14:paraId="777A0C40" w14:textId="77777777" w:rsidR="00AC4602" w:rsidRPr="009528FE" w:rsidRDefault="00AC4602">
            <w:pPr>
              <w:rPr>
                <w:color w:val="000000"/>
                <w:sz w:val="18"/>
                <w:szCs w:val="18"/>
              </w:rPr>
            </w:pPr>
            <w:r w:rsidRPr="009528FE">
              <w:rPr>
                <w:color w:val="000000"/>
                <w:sz w:val="18"/>
                <w:szCs w:val="18"/>
              </w:rPr>
              <w:t> </w:t>
            </w:r>
          </w:p>
        </w:tc>
        <w:tc>
          <w:tcPr>
            <w:tcW w:w="1560" w:type="dxa"/>
            <w:tcBorders>
              <w:top w:val="nil"/>
              <w:left w:val="single" w:sz="4" w:space="0" w:color="000000"/>
              <w:bottom w:val="single" w:sz="4" w:space="0" w:color="000000"/>
              <w:right w:val="single" w:sz="4" w:space="0" w:color="000000"/>
            </w:tcBorders>
            <w:shd w:val="clear" w:color="BFBFBF" w:fill="BFBFBF"/>
            <w:vAlign w:val="bottom"/>
            <w:hideMark/>
          </w:tcPr>
          <w:p w14:paraId="2034E7D7" w14:textId="77777777" w:rsidR="00AC4602" w:rsidRPr="009528FE" w:rsidRDefault="00AC4602">
            <w:pPr>
              <w:rPr>
                <w:b/>
                <w:bCs/>
                <w:color w:val="000000"/>
                <w:sz w:val="18"/>
                <w:szCs w:val="18"/>
              </w:rPr>
            </w:pPr>
            <w:r w:rsidRPr="009528FE">
              <w:rPr>
                <w:b/>
                <w:bCs/>
                <w:color w:val="000000"/>
                <w:sz w:val="18"/>
                <w:szCs w:val="18"/>
              </w:rPr>
              <w:t xml:space="preserve">Pasiūlymo kaina, </w:t>
            </w:r>
            <w:r w:rsidRPr="009528FE">
              <w:rPr>
                <w:b/>
                <w:bCs/>
                <w:color w:val="000000"/>
                <w:sz w:val="18"/>
                <w:szCs w:val="18"/>
              </w:rPr>
              <w:br/>
              <w:t>Eur su PVM</w:t>
            </w:r>
          </w:p>
        </w:tc>
        <w:tc>
          <w:tcPr>
            <w:tcW w:w="1559" w:type="dxa"/>
            <w:tcBorders>
              <w:top w:val="nil"/>
              <w:left w:val="nil"/>
              <w:bottom w:val="single" w:sz="4" w:space="0" w:color="000000"/>
              <w:right w:val="single" w:sz="4" w:space="0" w:color="000000"/>
            </w:tcBorders>
            <w:shd w:val="clear" w:color="BFBFBF" w:fill="BFBFBF"/>
            <w:noWrap/>
            <w:vAlign w:val="bottom"/>
            <w:hideMark/>
          </w:tcPr>
          <w:p w14:paraId="28AEEEDC" w14:textId="5BA0E4B9" w:rsidR="00AC4602" w:rsidRPr="009528FE" w:rsidRDefault="00AC4602">
            <w:pPr>
              <w:jc w:val="right"/>
              <w:rPr>
                <w:b/>
                <w:bCs/>
                <w:color w:val="000000"/>
                <w:sz w:val="18"/>
                <w:szCs w:val="18"/>
              </w:rPr>
            </w:pPr>
          </w:p>
        </w:tc>
      </w:tr>
    </w:tbl>
    <w:p w14:paraId="16C4DF88" w14:textId="77777777" w:rsidR="00544723" w:rsidRPr="00AC619A" w:rsidRDefault="00544723" w:rsidP="00544723">
      <w:pPr>
        <w:spacing w:before="60" w:after="60"/>
        <w:jc w:val="both"/>
        <w:rPr>
          <w:rFonts w:ascii="Arial" w:hAnsi="Arial" w:cs="Arial"/>
          <w:sz w:val="20"/>
          <w:szCs w:val="20"/>
        </w:rPr>
      </w:pPr>
    </w:p>
    <w:p w14:paraId="37BD971A" w14:textId="77777777" w:rsidR="000C48C1" w:rsidRDefault="000C48C1" w:rsidP="00544723">
      <w:pPr>
        <w:spacing w:before="60" w:after="60" w:line="276" w:lineRule="auto"/>
        <w:jc w:val="both"/>
        <w:rPr>
          <w:rFonts w:ascii="Arial" w:hAnsi="Arial" w:cs="Arial"/>
          <w:b/>
          <w:bCs/>
          <w:i/>
          <w:iCs/>
          <w:sz w:val="20"/>
          <w:szCs w:val="20"/>
        </w:rPr>
      </w:pPr>
    </w:p>
    <w:p w14:paraId="50A74228" w14:textId="529ADD6C" w:rsidR="000C48C1" w:rsidRPr="005D224C" w:rsidRDefault="00875C91" w:rsidP="00544723">
      <w:pPr>
        <w:spacing w:before="60" w:after="60" w:line="276" w:lineRule="auto"/>
        <w:jc w:val="both"/>
        <w:rPr>
          <w:rFonts w:ascii="Arial" w:hAnsi="Arial" w:cs="Arial"/>
          <w:b/>
          <w:bCs/>
          <w:i/>
          <w:iCs/>
          <w:color w:val="FF0000"/>
          <w:sz w:val="20"/>
          <w:szCs w:val="20"/>
          <w:u w:val="single"/>
        </w:rPr>
      </w:pPr>
      <w:r w:rsidRPr="00875C91">
        <w:rPr>
          <w:rFonts w:ascii="Arial" w:hAnsi="Arial" w:cs="Arial"/>
          <w:b/>
          <w:bCs/>
          <w:i/>
          <w:iCs/>
          <w:color w:val="FF0000"/>
          <w:sz w:val="20"/>
          <w:szCs w:val="20"/>
        </w:rPr>
        <w:t>*</w:t>
      </w:r>
      <w:r w:rsidR="00E57814">
        <w:rPr>
          <w:rFonts w:ascii="Arial" w:hAnsi="Arial" w:cs="Arial"/>
          <w:b/>
          <w:bCs/>
          <w:i/>
          <w:iCs/>
          <w:color w:val="FF0000"/>
          <w:sz w:val="20"/>
          <w:szCs w:val="20"/>
        </w:rPr>
        <w:t>Paslaugų tiekėjo nurodytas į</w:t>
      </w:r>
      <w:r w:rsidRPr="00875C91">
        <w:rPr>
          <w:rFonts w:ascii="Arial" w:hAnsi="Arial" w:cs="Arial"/>
          <w:b/>
          <w:bCs/>
          <w:i/>
          <w:iCs/>
          <w:color w:val="FF0000"/>
          <w:sz w:val="20"/>
          <w:szCs w:val="20"/>
        </w:rPr>
        <w:t>kainis</w:t>
      </w:r>
      <w:r w:rsidR="00E57814">
        <w:rPr>
          <w:rFonts w:ascii="Arial" w:hAnsi="Arial" w:cs="Arial"/>
          <w:b/>
          <w:bCs/>
          <w:i/>
          <w:iCs/>
          <w:color w:val="FF0000"/>
          <w:sz w:val="20"/>
          <w:szCs w:val="20"/>
        </w:rPr>
        <w:t xml:space="preserve"> procentais</w:t>
      </w:r>
      <w:r w:rsidRPr="00875C91">
        <w:rPr>
          <w:rFonts w:ascii="Arial" w:hAnsi="Arial" w:cs="Arial"/>
          <w:b/>
          <w:bCs/>
          <w:i/>
          <w:iCs/>
          <w:color w:val="FF0000"/>
          <w:sz w:val="20"/>
          <w:szCs w:val="20"/>
        </w:rPr>
        <w:t xml:space="preserve"> (%)</w:t>
      </w:r>
      <w:r w:rsidR="00E016DD">
        <w:rPr>
          <w:rFonts w:ascii="Arial" w:hAnsi="Arial" w:cs="Arial"/>
          <w:b/>
          <w:bCs/>
          <w:i/>
          <w:iCs/>
          <w:color w:val="FF0000"/>
          <w:sz w:val="20"/>
          <w:szCs w:val="20"/>
        </w:rPr>
        <w:t xml:space="preserve"> nuo trečiųjų šalių</w:t>
      </w:r>
      <w:r w:rsidR="006012BC">
        <w:rPr>
          <w:rFonts w:ascii="Arial" w:hAnsi="Arial" w:cs="Arial"/>
          <w:b/>
          <w:bCs/>
          <w:i/>
          <w:iCs/>
          <w:color w:val="FF0000"/>
          <w:sz w:val="20"/>
          <w:szCs w:val="20"/>
        </w:rPr>
        <w:t xml:space="preserve"> išlaidų vienam renginiui sąmatos Eur be PVM</w:t>
      </w:r>
      <w:r w:rsidR="005D224C">
        <w:rPr>
          <w:rFonts w:ascii="Arial" w:hAnsi="Arial" w:cs="Arial"/>
          <w:b/>
          <w:bCs/>
          <w:i/>
          <w:iCs/>
          <w:color w:val="FF0000"/>
          <w:sz w:val="20"/>
          <w:szCs w:val="20"/>
        </w:rPr>
        <w:t xml:space="preserve"> sumos</w:t>
      </w:r>
      <w:r w:rsidRPr="00875C91">
        <w:rPr>
          <w:rFonts w:ascii="Arial" w:hAnsi="Arial" w:cs="Arial"/>
          <w:b/>
          <w:bCs/>
          <w:i/>
          <w:iCs/>
          <w:color w:val="FF0000"/>
          <w:sz w:val="20"/>
          <w:szCs w:val="20"/>
        </w:rPr>
        <w:t xml:space="preserve"> </w:t>
      </w:r>
      <w:r w:rsidRPr="005D224C">
        <w:rPr>
          <w:rFonts w:ascii="Arial" w:hAnsi="Arial" w:cs="Arial"/>
          <w:b/>
          <w:bCs/>
          <w:i/>
          <w:iCs/>
          <w:color w:val="FF0000"/>
          <w:sz w:val="20"/>
          <w:szCs w:val="20"/>
          <w:u w:val="single"/>
        </w:rPr>
        <w:t xml:space="preserve">turi būti </w:t>
      </w:r>
      <w:r w:rsidR="00D73087">
        <w:rPr>
          <w:rFonts w:ascii="Arial" w:hAnsi="Arial" w:cs="Arial"/>
          <w:b/>
          <w:bCs/>
          <w:i/>
          <w:iCs/>
          <w:color w:val="FF0000"/>
          <w:sz w:val="20"/>
          <w:szCs w:val="20"/>
          <w:u w:val="single"/>
        </w:rPr>
        <w:t xml:space="preserve">nurodomas </w:t>
      </w:r>
      <w:r w:rsidRPr="005D224C">
        <w:rPr>
          <w:rFonts w:ascii="Arial" w:hAnsi="Arial" w:cs="Arial"/>
          <w:b/>
          <w:bCs/>
          <w:i/>
          <w:iCs/>
          <w:color w:val="FF0000"/>
          <w:sz w:val="20"/>
          <w:szCs w:val="20"/>
          <w:u w:val="single"/>
        </w:rPr>
        <w:t>didesnis nei 0 %.</w:t>
      </w:r>
    </w:p>
    <w:p w14:paraId="4D7A30DE" w14:textId="77777777" w:rsidR="000C48C1" w:rsidRDefault="000C48C1" w:rsidP="00544723">
      <w:pPr>
        <w:spacing w:before="60" w:after="60" w:line="276" w:lineRule="auto"/>
        <w:jc w:val="both"/>
        <w:rPr>
          <w:rFonts w:ascii="Arial" w:hAnsi="Arial" w:cs="Arial"/>
          <w:b/>
          <w:bCs/>
          <w:i/>
          <w:iCs/>
          <w:sz w:val="20"/>
          <w:szCs w:val="20"/>
        </w:rPr>
      </w:pPr>
    </w:p>
    <w:p w14:paraId="2F9CCD19" w14:textId="77777777" w:rsidR="000C48C1" w:rsidRDefault="000C48C1" w:rsidP="00544723">
      <w:pPr>
        <w:spacing w:before="60" w:after="60" w:line="276" w:lineRule="auto"/>
        <w:jc w:val="both"/>
        <w:rPr>
          <w:rFonts w:ascii="Arial" w:hAnsi="Arial" w:cs="Arial"/>
          <w:b/>
          <w:bCs/>
          <w:i/>
          <w:iCs/>
          <w:sz w:val="20"/>
          <w:szCs w:val="20"/>
        </w:rPr>
      </w:pPr>
    </w:p>
    <w:p w14:paraId="7DAAEE82" w14:textId="77777777" w:rsidR="000C48C1" w:rsidRDefault="000C48C1" w:rsidP="00544723">
      <w:pPr>
        <w:spacing w:before="60" w:after="60" w:line="276" w:lineRule="auto"/>
        <w:jc w:val="both"/>
        <w:rPr>
          <w:rFonts w:ascii="Arial" w:hAnsi="Arial" w:cs="Arial"/>
          <w:b/>
          <w:bCs/>
          <w:i/>
          <w:iCs/>
          <w:sz w:val="20"/>
          <w:szCs w:val="20"/>
        </w:rPr>
      </w:pPr>
    </w:p>
    <w:p w14:paraId="373F18E6" w14:textId="77777777" w:rsidR="000C48C1" w:rsidRDefault="000C48C1" w:rsidP="00544723">
      <w:pPr>
        <w:spacing w:before="60" w:after="60" w:line="276" w:lineRule="auto"/>
        <w:jc w:val="both"/>
        <w:rPr>
          <w:rFonts w:ascii="Arial" w:hAnsi="Arial" w:cs="Arial"/>
          <w:b/>
          <w:bCs/>
          <w:i/>
          <w:iCs/>
          <w:sz w:val="20"/>
          <w:szCs w:val="20"/>
        </w:rPr>
      </w:pPr>
    </w:p>
    <w:p w14:paraId="5CA8AF7A" w14:textId="77777777" w:rsidR="000C48C1" w:rsidRDefault="000C48C1" w:rsidP="00544723">
      <w:pPr>
        <w:spacing w:before="60" w:after="60" w:line="276" w:lineRule="auto"/>
        <w:jc w:val="both"/>
        <w:rPr>
          <w:rFonts w:ascii="Arial" w:hAnsi="Arial" w:cs="Arial"/>
          <w:b/>
          <w:bCs/>
          <w:i/>
          <w:iCs/>
          <w:sz w:val="20"/>
          <w:szCs w:val="20"/>
        </w:rPr>
      </w:pPr>
    </w:p>
    <w:p w14:paraId="5934879E" w14:textId="4BA75C18" w:rsidR="0017768B" w:rsidRPr="00AC619A" w:rsidRDefault="00544723" w:rsidP="0017768B">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w:t>
      </w:r>
      <w:bookmarkStart w:id="3" w:name="_Hlk38969503"/>
    </w:p>
    <w:p w14:paraId="4F43A62B" w14:textId="42AAA79E"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i/>
          <w:iCs/>
          <w:sz w:val="20"/>
          <w:szCs w:val="20"/>
        </w:rPr>
        <w:t>____________________________________________________________________ .</w:t>
      </w:r>
    </w:p>
    <w:p w14:paraId="4EBA427F" w14:textId="77777777" w:rsidR="003B769F" w:rsidRDefault="003B769F" w:rsidP="00544723">
      <w:pPr>
        <w:spacing w:before="60" w:after="60" w:line="276" w:lineRule="auto"/>
        <w:jc w:val="both"/>
        <w:rPr>
          <w:rFonts w:ascii="Arial" w:hAnsi="Arial" w:cs="Arial"/>
          <w:i/>
          <w:iCs/>
          <w:sz w:val="20"/>
          <w:szCs w:val="20"/>
        </w:rPr>
        <w:sectPr w:rsidR="003B769F" w:rsidSect="00AC4602">
          <w:pgSz w:w="16838" w:h="11906" w:orient="landscape" w:code="9"/>
          <w:pgMar w:top="720" w:right="720" w:bottom="720" w:left="720" w:header="170" w:footer="714" w:gutter="0"/>
          <w:cols w:space="708"/>
          <w:titlePg/>
          <w:docGrid w:linePitch="360"/>
        </w:sectPr>
      </w:pP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D71A475" w:rsidR="00544723" w:rsidRPr="003B769F" w:rsidRDefault="00544723" w:rsidP="00544723">
      <w:pPr>
        <w:numPr>
          <w:ilvl w:val="1"/>
          <w:numId w:val="2"/>
        </w:numPr>
        <w:tabs>
          <w:tab w:val="left" w:pos="567"/>
        </w:tabs>
        <w:spacing w:before="60" w:after="60"/>
        <w:ind w:hanging="1080"/>
        <w:jc w:val="both"/>
        <w:rPr>
          <w:rFonts w:ascii="Arial" w:hAnsi="Arial" w:cs="Arial"/>
          <w:iCs/>
          <w:sz w:val="20"/>
          <w:szCs w:val="20"/>
        </w:rPr>
      </w:pPr>
      <w:r w:rsidRPr="003B769F">
        <w:rPr>
          <w:rFonts w:ascii="Arial" w:hAnsi="Arial" w:cs="Arial"/>
          <w:sz w:val="20"/>
          <w:szCs w:val="20"/>
        </w:rPr>
        <w:t xml:space="preserve">Pasiūlymas galioja 3 mėnesius nuo </w:t>
      </w:r>
      <w:r w:rsidRPr="003B769F">
        <w:rPr>
          <w:rFonts w:ascii="Arial" w:hAnsi="Arial" w:cs="Arial"/>
          <w:b/>
          <w:sz w:val="20"/>
          <w:szCs w:val="20"/>
        </w:rPr>
        <w:t xml:space="preserve">Pasiūlymo </w:t>
      </w:r>
      <w:r w:rsidRPr="003B769F">
        <w:rPr>
          <w:rFonts w:ascii="Arial" w:hAnsi="Arial" w:cs="Arial"/>
          <w:sz w:val="20"/>
          <w:szCs w:val="20"/>
        </w:rPr>
        <w:t>pateikimo termino pabaigos</w:t>
      </w:r>
      <w:r w:rsidRPr="003B769F">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Pr="00BC4882" w:rsidRDefault="00A77B81" w:rsidP="00211A4D">
      <w:pPr>
        <w:pStyle w:val="Sraopastraipa"/>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Puslapioinaosnuoroda"/>
          <w:rFonts w:ascii="Arial" w:hAnsi="Arial" w:cs="Arial"/>
          <w:sz w:val="20"/>
          <w:szCs w:val="20"/>
        </w:rPr>
        <w:footnoteReference w:id="4"/>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BC4882">
        <w:rPr>
          <w:rFonts w:ascii="Arial" w:hAnsi="Arial" w:cs="Arial"/>
          <w:sz w:val="20"/>
          <w:szCs w:val="20"/>
        </w:rPr>
        <w:t>Pasiūlymo k</w:t>
      </w:r>
      <w:r w:rsidRPr="00BC4882">
        <w:rPr>
          <w:rFonts w:ascii="Arial" w:hAnsi="Arial" w:cs="Arial"/>
          <w:sz w:val="20"/>
          <w:szCs w:val="20"/>
        </w:rPr>
        <w:t xml:space="preserve">onfidencialią </w:t>
      </w:r>
      <w:r w:rsidR="000038E7" w:rsidRPr="00BC4882">
        <w:rPr>
          <w:rFonts w:ascii="Arial" w:hAnsi="Arial" w:cs="Arial"/>
          <w:sz w:val="20"/>
          <w:szCs w:val="20"/>
        </w:rPr>
        <w:t xml:space="preserve">informaciją </w:t>
      </w:r>
      <w:r w:rsidR="0067153F" w:rsidRPr="00BC4882">
        <w:rPr>
          <w:rFonts w:ascii="Arial" w:hAnsi="Arial" w:cs="Arial"/>
          <w:sz w:val="20"/>
          <w:szCs w:val="20"/>
        </w:rPr>
        <w:t xml:space="preserve">Perkančiojo subjekto prašymu </w:t>
      </w:r>
      <w:r w:rsidR="000038E7" w:rsidRPr="00BC4882">
        <w:rPr>
          <w:rFonts w:ascii="Arial" w:hAnsi="Arial" w:cs="Arial"/>
          <w:sz w:val="20"/>
          <w:szCs w:val="20"/>
        </w:rPr>
        <w:t xml:space="preserve">privalės nurodyti </w:t>
      </w:r>
      <w:r w:rsidRPr="00BC4882">
        <w:rPr>
          <w:rFonts w:ascii="Arial" w:hAnsi="Arial" w:cs="Arial"/>
          <w:sz w:val="20"/>
          <w:szCs w:val="20"/>
          <w:u w:val="single"/>
        </w:rPr>
        <w:t xml:space="preserve">galimas </w:t>
      </w:r>
      <w:r w:rsidR="00891810" w:rsidRPr="00BC4882">
        <w:rPr>
          <w:rFonts w:ascii="Arial" w:hAnsi="Arial" w:cs="Arial"/>
          <w:sz w:val="20"/>
          <w:szCs w:val="20"/>
          <w:u w:val="single"/>
        </w:rPr>
        <w:t>laimėtojas</w:t>
      </w:r>
      <w:r w:rsidR="005676A0" w:rsidRPr="00BC4882">
        <w:rPr>
          <w:rFonts w:ascii="Arial" w:hAnsi="Arial" w:cs="Arial"/>
          <w:sz w:val="20"/>
          <w:szCs w:val="20"/>
          <w:u w:val="single"/>
        </w:rPr>
        <w:t>/laimėtojas</w:t>
      </w:r>
      <w:r w:rsidRPr="00BC4882">
        <w:rPr>
          <w:rFonts w:ascii="Arial" w:hAnsi="Arial" w:cs="Arial"/>
          <w:sz w:val="20"/>
          <w:szCs w:val="20"/>
        </w:rPr>
        <w:t xml:space="preserve"> užpildant </w:t>
      </w:r>
      <w:r w:rsidR="004A420A" w:rsidRPr="00BC4882">
        <w:rPr>
          <w:rFonts w:ascii="Arial" w:hAnsi="Arial" w:cs="Arial"/>
          <w:sz w:val="20"/>
          <w:szCs w:val="20"/>
        </w:rPr>
        <w:t>SPS 6</w:t>
      </w:r>
      <w:r w:rsidRPr="00BC4882">
        <w:rPr>
          <w:rFonts w:ascii="Arial" w:hAnsi="Arial" w:cs="Arial"/>
          <w:sz w:val="20"/>
          <w:szCs w:val="20"/>
        </w:rPr>
        <w:t xml:space="preserve"> priedą „Konfidenciali informacija“</w:t>
      </w:r>
      <w:r w:rsidR="00F64FA2" w:rsidRPr="00BC4882">
        <w:rPr>
          <w:rFonts w:ascii="Arial" w:hAnsi="Arial" w:cs="Arial"/>
          <w:sz w:val="20"/>
          <w:szCs w:val="20"/>
        </w:rPr>
        <w:t xml:space="preserve"> ir pateikti šios informacijos konfidencialumą pagrindžiančius dokumentus</w:t>
      </w:r>
      <w:r w:rsidRPr="00BC4882">
        <w:rPr>
          <w:rFonts w:ascii="Arial" w:hAnsi="Arial" w:cs="Arial"/>
          <w:sz w:val="20"/>
          <w:szCs w:val="20"/>
        </w:rPr>
        <w:t>.</w:t>
      </w:r>
      <w:r w:rsidR="00957EF9" w:rsidRPr="00BC4882">
        <w:rPr>
          <w:rFonts w:ascii="Arial" w:hAnsi="Arial" w:cs="Arial"/>
          <w:sz w:val="20"/>
          <w:szCs w:val="20"/>
        </w:rPr>
        <w:t xml:space="preserve"> Nepateikus </w:t>
      </w:r>
      <w:r w:rsidR="007C69C2" w:rsidRPr="00BC4882">
        <w:rPr>
          <w:rFonts w:ascii="Arial" w:hAnsi="Arial" w:cs="Arial"/>
          <w:sz w:val="20"/>
          <w:szCs w:val="20"/>
        </w:rPr>
        <w:t>prašomos informacijos ar konfidencialumo pagrindimo</w:t>
      </w:r>
      <w:r w:rsidR="00C82490" w:rsidRPr="00BC4882">
        <w:rPr>
          <w:rFonts w:ascii="Arial" w:hAnsi="Arial" w:cs="Arial"/>
          <w:sz w:val="20"/>
          <w:szCs w:val="20"/>
        </w:rPr>
        <w:t>,</w:t>
      </w:r>
      <w:r w:rsidR="007C69C2" w:rsidRPr="00BC4882">
        <w:rPr>
          <w:rFonts w:ascii="Arial" w:hAnsi="Arial" w:cs="Arial"/>
          <w:sz w:val="20"/>
          <w:szCs w:val="20"/>
        </w:rPr>
        <w:t xml:space="preserve"> bus laikoma, kad visa Pasiūlymą</w:t>
      </w:r>
      <w:r w:rsidR="007C69C2" w:rsidRPr="00BC4882">
        <w:rPr>
          <w:rStyle w:val="Puslapioinaosnuoroda"/>
          <w:rFonts w:ascii="Arial" w:hAnsi="Arial" w:cs="Arial"/>
          <w:sz w:val="20"/>
          <w:szCs w:val="20"/>
        </w:rPr>
        <w:footnoteReference w:id="5"/>
      </w:r>
      <w:r w:rsidR="007C69C2" w:rsidRPr="00BC4882">
        <w:rPr>
          <w:rFonts w:ascii="Arial" w:hAnsi="Arial" w:cs="Arial"/>
          <w:sz w:val="20"/>
          <w:szCs w:val="20"/>
        </w:rPr>
        <w:t xml:space="preserve"> sudaranti informacija nėra konfidenciali</w:t>
      </w:r>
      <w:r w:rsidR="000872C2" w:rsidRPr="00BC4882">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Sraopastraipa"/>
        <w:tabs>
          <w:tab w:val="left" w:pos="567"/>
        </w:tabs>
        <w:spacing w:before="60" w:after="60"/>
        <w:ind w:left="0"/>
        <w:jc w:val="both"/>
        <w:rPr>
          <w:rFonts w:ascii="Arial" w:hAnsi="Arial" w:cs="Arial"/>
          <w:sz w:val="20"/>
          <w:szCs w:val="20"/>
        </w:rPr>
      </w:pPr>
      <w:r w:rsidRPr="00BC4882">
        <w:rPr>
          <w:rFonts w:ascii="Arial" w:hAnsi="Arial" w:cs="Arial"/>
          <w:sz w:val="20"/>
          <w:szCs w:val="20"/>
        </w:rPr>
        <w:t xml:space="preserve">Perkantysis subjektas negali tretiesiems asmenims atskleisti </w:t>
      </w:r>
      <w:r w:rsidRPr="009519C4">
        <w:rPr>
          <w:rFonts w:ascii="Arial" w:hAnsi="Arial" w:cs="Arial"/>
          <w:sz w:val="20"/>
          <w:szCs w:val="20"/>
        </w:rPr>
        <w:t>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6"/>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w:t>
            </w:r>
            <w:r w:rsidRPr="00AC619A">
              <w:rPr>
                <w:rFonts w:ascii="Arial" w:hAnsi="Arial" w:cs="Arial"/>
                <w:sz w:val="20"/>
                <w:szCs w:val="20"/>
              </w:rPr>
              <w:lastRenderedPageBreak/>
              <w:t>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Sraopastraipa"/>
        <w:tabs>
          <w:tab w:val="left" w:pos="567"/>
        </w:tabs>
        <w:spacing w:before="60" w:after="60"/>
        <w:ind w:left="1080"/>
        <w:jc w:val="both"/>
        <w:rPr>
          <w:rFonts w:ascii="Arial" w:hAnsi="Arial" w:cs="Arial"/>
          <w:bCs/>
          <w:iCs/>
          <w:sz w:val="20"/>
          <w:szCs w:val="20"/>
        </w:rPr>
      </w:pPr>
    </w:p>
    <w:p w14:paraId="7771FDC7" w14:textId="311C0A94" w:rsidR="00A77B81" w:rsidRPr="00511EC3" w:rsidRDefault="007C69C2" w:rsidP="00A77B81">
      <w:pPr>
        <w:pStyle w:val="Antrat1"/>
        <w:jc w:val="both"/>
        <w:rPr>
          <w:rFonts w:ascii="Arial" w:hAnsi="Arial" w:cs="Arial"/>
          <w:sz w:val="20"/>
          <w:szCs w:val="20"/>
        </w:rPr>
      </w:pPr>
      <w:r w:rsidRPr="00AC619A">
        <w:rPr>
          <w:rFonts w:ascii="Arial" w:hAnsi="Arial" w:cs="Arial"/>
          <w:sz w:val="20"/>
          <w:szCs w:val="20"/>
        </w:rPr>
        <w:t xml:space="preserve"> </w:t>
      </w:r>
    </w:p>
    <w:p w14:paraId="7280C5F6" w14:textId="263A0F06" w:rsidR="00A77B81" w:rsidRPr="00AC619A" w:rsidRDefault="00A77B81" w:rsidP="00A77B81">
      <w:pPr>
        <w:pStyle w:val="Antrat1"/>
        <w:jc w:val="both"/>
        <w:rPr>
          <w:rFonts w:ascii="Arial" w:hAnsi="Arial" w:cs="Arial"/>
          <w:i/>
          <w:iCs/>
          <w:sz w:val="20"/>
          <w:szCs w:val="20"/>
        </w:rPr>
      </w:pPr>
    </w:p>
    <w:p w14:paraId="78D73107" w14:textId="77777777" w:rsidR="00A77B81" w:rsidRPr="00511EC3" w:rsidRDefault="00A77B81" w:rsidP="00A77B81">
      <w:pPr>
        <w:rPr>
          <w:rFonts w:ascii="Arial" w:hAnsi="Arial" w:cs="Arial"/>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7"/>
      </w:r>
      <w:r w:rsidRPr="00AC619A">
        <w:rPr>
          <w:rFonts w:ascii="Arial" w:hAnsi="Arial" w:cs="Arial"/>
          <w:sz w:val="22"/>
          <w:szCs w:val="22"/>
        </w:rPr>
        <w:t xml:space="preserve"> </w:t>
      </w:r>
    </w:p>
    <w:sectPr w:rsidR="0024170B" w:rsidRPr="00AC619A" w:rsidSect="003B769F">
      <w:pgSz w:w="11906" w:h="16838" w:code="9"/>
      <w:pgMar w:top="720" w:right="720" w:bottom="720" w:left="720"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9D210" w14:textId="77777777" w:rsidR="00174966" w:rsidRDefault="00174966" w:rsidP="00544723">
      <w:r>
        <w:separator/>
      </w:r>
    </w:p>
  </w:endnote>
  <w:endnote w:type="continuationSeparator" w:id="0">
    <w:p w14:paraId="57D72D8B" w14:textId="77777777" w:rsidR="00174966" w:rsidRDefault="0017496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Porat"/>
      <w:jc w:val="center"/>
    </w:pPr>
  </w:p>
  <w:p w14:paraId="765F41C0" w14:textId="77777777" w:rsidR="00EE1168" w:rsidRPr="00EE1CE0" w:rsidRDefault="00EE1168"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BC3FA" w14:textId="77777777" w:rsidR="00174966" w:rsidRDefault="00174966" w:rsidP="00544723">
      <w:r>
        <w:separator/>
      </w:r>
    </w:p>
  </w:footnote>
  <w:footnote w:type="continuationSeparator" w:id="0">
    <w:p w14:paraId="402C8C3E" w14:textId="77777777" w:rsidR="00174966" w:rsidRDefault="00174966" w:rsidP="00544723">
      <w:r>
        <w:continuationSeparator/>
      </w:r>
    </w:p>
  </w:footnote>
  <w:footnote w:id="1">
    <w:p w14:paraId="2EEFEBA8" w14:textId="0D6A94C9" w:rsidR="00F223B1" w:rsidRPr="00E6720F" w:rsidRDefault="00F223B1" w:rsidP="00F223B1">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Puslapioinaosnuoroda"/>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BA97587" w14:textId="1C8FB1F3" w:rsidR="004A420A" w:rsidRPr="0059645E" w:rsidRDefault="004A420A" w:rsidP="004A420A">
      <w:pPr>
        <w:pStyle w:val="Puslapioinaostekstas"/>
        <w:jc w:val="both"/>
        <w:rPr>
          <w:rFonts w:ascii="Arial" w:hAnsi="Arial" w:cs="Arial"/>
          <w:sz w:val="16"/>
          <w:szCs w:val="16"/>
        </w:rPr>
      </w:pPr>
      <w:r w:rsidRPr="0059645E">
        <w:rPr>
          <w:rStyle w:val="Puslapioinaosnuoroda"/>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Puslapioinaostekstas"/>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Puslapioinaostekstas"/>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Puslapioinaostekstas"/>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Puslapioinaostekstas"/>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59645E" w:rsidRDefault="007C69C2">
      <w:pPr>
        <w:pStyle w:val="Puslapioinaostekstas"/>
        <w:rPr>
          <w:rFonts w:ascii="Arial" w:hAnsi="Arial" w:cs="Arial"/>
          <w:sz w:val="16"/>
          <w:szCs w:val="16"/>
        </w:rPr>
      </w:pPr>
      <w:r w:rsidRPr="0059645E">
        <w:rPr>
          <w:rStyle w:val="Puslapioinaosnuoroda"/>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6">
    <w:p w14:paraId="25DE185C" w14:textId="77777777" w:rsidR="00211A4D" w:rsidRPr="005F75DE" w:rsidRDefault="00211A4D" w:rsidP="00211A4D">
      <w:pPr>
        <w:pStyle w:val="Puslapioinaostekstas"/>
        <w:jc w:val="both"/>
        <w:rPr>
          <w:rFonts w:ascii="Trebuchet MS" w:hAnsi="Trebuchet MS"/>
          <w:sz w:val="16"/>
          <w:szCs w:val="16"/>
        </w:rPr>
      </w:pPr>
      <w:r w:rsidRPr="008E2F6F">
        <w:rPr>
          <w:rStyle w:val="Puslapioinaosnuoroda"/>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ipersaitas"/>
            <w:rFonts w:ascii="Arial" w:hAnsi="Arial" w:cs="Arial"/>
            <w:color w:val="0070C0"/>
            <w:sz w:val="16"/>
            <w:szCs w:val="16"/>
          </w:rPr>
          <w:t>http://vpt.lrv.lt/uploads/vpt/documents/files/mp/konfidenciali_informacija.pdf</w:t>
        </w:r>
      </w:hyperlink>
    </w:p>
  </w:footnote>
  <w:footnote w:id="7">
    <w:p w14:paraId="61291368" w14:textId="27AFDCD1" w:rsidR="00544723" w:rsidRDefault="00544723" w:rsidP="00544723">
      <w:pPr>
        <w:pStyle w:val="Puslapioinaostekstas"/>
        <w:jc w:val="both"/>
        <w:rPr>
          <w:rFonts w:ascii="Trebuchet MS" w:hAnsi="Trebuchet MS" w:cstheme="minorHAnsi"/>
          <w:sz w:val="16"/>
          <w:szCs w:val="16"/>
        </w:rPr>
      </w:pPr>
      <w:r w:rsidRPr="004A420A">
        <w:rPr>
          <w:rStyle w:val="Puslapioinaosnuoroda"/>
          <w:rFonts w:ascii="Trebuchet MS" w:hAnsi="Trebuchet MS"/>
          <w:sz w:val="16"/>
          <w:szCs w:val="16"/>
        </w:rPr>
        <w:footnoteRef/>
      </w:r>
      <w:r w:rsidRPr="004A420A">
        <w:rPr>
          <w:rStyle w:val="Puslapioinaosnuoroda"/>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Puslapioinaostekstas"/>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Antrats"/>
      <w:jc w:val="center"/>
    </w:pPr>
  </w:p>
  <w:p w14:paraId="2C66AB55" w14:textId="77777777" w:rsidR="00C62367" w:rsidRDefault="00C62367" w:rsidP="00C62367">
    <w:pPr>
      <w:pStyle w:val="Antrats"/>
      <w:jc w:val="center"/>
    </w:pPr>
  </w:p>
  <w:p w14:paraId="287314ED" w14:textId="1D499F08" w:rsidR="00C62367" w:rsidRDefault="00C62367" w:rsidP="00C62367">
    <w:pPr>
      <w:pStyle w:val="Antrats"/>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712"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934A4"/>
    <w:rsid w:val="000A4951"/>
    <w:rsid w:val="000C140D"/>
    <w:rsid w:val="000C48C1"/>
    <w:rsid w:val="000D2A48"/>
    <w:rsid w:val="000D4F91"/>
    <w:rsid w:val="000F0B1B"/>
    <w:rsid w:val="00101FD5"/>
    <w:rsid w:val="00114768"/>
    <w:rsid w:val="001528E5"/>
    <w:rsid w:val="00174966"/>
    <w:rsid w:val="00176582"/>
    <w:rsid w:val="00176B22"/>
    <w:rsid w:val="0017768B"/>
    <w:rsid w:val="00177BB7"/>
    <w:rsid w:val="001A438F"/>
    <w:rsid w:val="00211A4D"/>
    <w:rsid w:val="00234C63"/>
    <w:rsid w:val="00237B52"/>
    <w:rsid w:val="0024170B"/>
    <w:rsid w:val="002455BE"/>
    <w:rsid w:val="00251525"/>
    <w:rsid w:val="00253B86"/>
    <w:rsid w:val="00274E86"/>
    <w:rsid w:val="00294DE9"/>
    <w:rsid w:val="002A6262"/>
    <w:rsid w:val="002B0AE5"/>
    <w:rsid w:val="002B5196"/>
    <w:rsid w:val="002D4924"/>
    <w:rsid w:val="002D588D"/>
    <w:rsid w:val="002F5E34"/>
    <w:rsid w:val="003063C5"/>
    <w:rsid w:val="003208B2"/>
    <w:rsid w:val="003338A0"/>
    <w:rsid w:val="00341E84"/>
    <w:rsid w:val="003B769F"/>
    <w:rsid w:val="003F038C"/>
    <w:rsid w:val="003F17A9"/>
    <w:rsid w:val="003F4BF5"/>
    <w:rsid w:val="00416BD3"/>
    <w:rsid w:val="004423DA"/>
    <w:rsid w:val="00465795"/>
    <w:rsid w:val="00493CF8"/>
    <w:rsid w:val="004A420A"/>
    <w:rsid w:val="004C622C"/>
    <w:rsid w:val="004C6DBB"/>
    <w:rsid w:val="00511EC3"/>
    <w:rsid w:val="005215DF"/>
    <w:rsid w:val="00526FF9"/>
    <w:rsid w:val="00544723"/>
    <w:rsid w:val="005600E6"/>
    <w:rsid w:val="005676A0"/>
    <w:rsid w:val="00586A72"/>
    <w:rsid w:val="00593136"/>
    <w:rsid w:val="005946C4"/>
    <w:rsid w:val="0059645E"/>
    <w:rsid w:val="005D224C"/>
    <w:rsid w:val="005E1BDC"/>
    <w:rsid w:val="005E7BE9"/>
    <w:rsid w:val="006012BC"/>
    <w:rsid w:val="00611305"/>
    <w:rsid w:val="006133CE"/>
    <w:rsid w:val="00614D1D"/>
    <w:rsid w:val="00620EEF"/>
    <w:rsid w:val="0066349E"/>
    <w:rsid w:val="0067153F"/>
    <w:rsid w:val="00697859"/>
    <w:rsid w:val="006B17E3"/>
    <w:rsid w:val="006B33C3"/>
    <w:rsid w:val="006C6D54"/>
    <w:rsid w:val="006D3DE3"/>
    <w:rsid w:val="006D59FB"/>
    <w:rsid w:val="006E0943"/>
    <w:rsid w:val="006F0E43"/>
    <w:rsid w:val="006F3422"/>
    <w:rsid w:val="00713F1F"/>
    <w:rsid w:val="00725512"/>
    <w:rsid w:val="00742627"/>
    <w:rsid w:val="00766B43"/>
    <w:rsid w:val="0078269B"/>
    <w:rsid w:val="00787F87"/>
    <w:rsid w:val="0079046A"/>
    <w:rsid w:val="00790F46"/>
    <w:rsid w:val="007A62D2"/>
    <w:rsid w:val="007C69C2"/>
    <w:rsid w:val="00816DA3"/>
    <w:rsid w:val="00817466"/>
    <w:rsid w:val="00864936"/>
    <w:rsid w:val="00864D5C"/>
    <w:rsid w:val="00875C91"/>
    <w:rsid w:val="00876BCE"/>
    <w:rsid w:val="00891810"/>
    <w:rsid w:val="008A2A1F"/>
    <w:rsid w:val="008D3438"/>
    <w:rsid w:val="008F6C79"/>
    <w:rsid w:val="0090411C"/>
    <w:rsid w:val="0092246F"/>
    <w:rsid w:val="009364EE"/>
    <w:rsid w:val="009412ED"/>
    <w:rsid w:val="009528FE"/>
    <w:rsid w:val="00957EF9"/>
    <w:rsid w:val="009603F1"/>
    <w:rsid w:val="009658B4"/>
    <w:rsid w:val="009768FB"/>
    <w:rsid w:val="00977891"/>
    <w:rsid w:val="0098048B"/>
    <w:rsid w:val="00994D07"/>
    <w:rsid w:val="00997EF2"/>
    <w:rsid w:val="009C4E66"/>
    <w:rsid w:val="009D3A03"/>
    <w:rsid w:val="009F1092"/>
    <w:rsid w:val="009F4C33"/>
    <w:rsid w:val="009F4F6B"/>
    <w:rsid w:val="00A10DCF"/>
    <w:rsid w:val="00A24848"/>
    <w:rsid w:val="00A27826"/>
    <w:rsid w:val="00A30098"/>
    <w:rsid w:val="00A77B81"/>
    <w:rsid w:val="00A82A7D"/>
    <w:rsid w:val="00A85E73"/>
    <w:rsid w:val="00A91B69"/>
    <w:rsid w:val="00AC4602"/>
    <w:rsid w:val="00AC619A"/>
    <w:rsid w:val="00B3024C"/>
    <w:rsid w:val="00B54041"/>
    <w:rsid w:val="00B76151"/>
    <w:rsid w:val="00BA6899"/>
    <w:rsid w:val="00BC3E1E"/>
    <w:rsid w:val="00BC4882"/>
    <w:rsid w:val="00BD5079"/>
    <w:rsid w:val="00BD6C82"/>
    <w:rsid w:val="00BF1656"/>
    <w:rsid w:val="00C07441"/>
    <w:rsid w:val="00C07993"/>
    <w:rsid w:val="00C22A58"/>
    <w:rsid w:val="00C27471"/>
    <w:rsid w:val="00C41DB7"/>
    <w:rsid w:val="00C4788B"/>
    <w:rsid w:val="00C5665D"/>
    <w:rsid w:val="00C62367"/>
    <w:rsid w:val="00C71D03"/>
    <w:rsid w:val="00C82490"/>
    <w:rsid w:val="00C83412"/>
    <w:rsid w:val="00C865A8"/>
    <w:rsid w:val="00CA2F7B"/>
    <w:rsid w:val="00CF1989"/>
    <w:rsid w:val="00D0731C"/>
    <w:rsid w:val="00D250DA"/>
    <w:rsid w:val="00D37171"/>
    <w:rsid w:val="00D44DA1"/>
    <w:rsid w:val="00D62055"/>
    <w:rsid w:val="00D73087"/>
    <w:rsid w:val="00D90C28"/>
    <w:rsid w:val="00D915C3"/>
    <w:rsid w:val="00DA0634"/>
    <w:rsid w:val="00DA2E0F"/>
    <w:rsid w:val="00DF0CD9"/>
    <w:rsid w:val="00E016DD"/>
    <w:rsid w:val="00E17256"/>
    <w:rsid w:val="00E479D4"/>
    <w:rsid w:val="00E5743C"/>
    <w:rsid w:val="00E57814"/>
    <w:rsid w:val="00E76448"/>
    <w:rsid w:val="00E76D35"/>
    <w:rsid w:val="00E81645"/>
    <w:rsid w:val="00E851F9"/>
    <w:rsid w:val="00EB0671"/>
    <w:rsid w:val="00EC39CA"/>
    <w:rsid w:val="00EE1168"/>
    <w:rsid w:val="00F154B7"/>
    <w:rsid w:val="00F166CF"/>
    <w:rsid w:val="00F223B1"/>
    <w:rsid w:val="00F55A69"/>
    <w:rsid w:val="00F64FA2"/>
    <w:rsid w:val="00F72DA9"/>
    <w:rsid w:val="00F7539A"/>
    <w:rsid w:val="00F8041F"/>
    <w:rsid w:val="00F84D2B"/>
    <w:rsid w:val="00F970C9"/>
    <w:rsid w:val="00FC0FC6"/>
    <w:rsid w:val="00FD7D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4723"/>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77B81"/>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544723"/>
    <w:pPr>
      <w:tabs>
        <w:tab w:val="center" w:pos="4153"/>
        <w:tab w:val="right" w:pos="8306"/>
      </w:tabs>
    </w:pPr>
  </w:style>
  <w:style w:type="character" w:customStyle="1" w:styleId="PoratDiagrama">
    <w:name w:val="Poraštė Diagrama"/>
    <w:basedOn w:val="Numatytasispastraiposriftas"/>
    <w:link w:val="Porat"/>
    <w:uiPriority w:val="99"/>
    <w:rsid w:val="005447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544723"/>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44723"/>
    <w:pPr>
      <w:ind w:left="720"/>
      <w:contextualSpacing/>
    </w:pPr>
  </w:style>
  <w:style w:type="character" w:styleId="Komentaronuoroda">
    <w:name w:val="annotation reference"/>
    <w:basedOn w:val="Numatytasispastraiposriftas"/>
    <w:uiPriority w:val="99"/>
    <w:unhideWhenUsed/>
    <w:rsid w:val="00544723"/>
    <w:rPr>
      <w:sz w:val="16"/>
      <w:szCs w:val="16"/>
    </w:rPr>
  </w:style>
  <w:style w:type="paragraph" w:styleId="Komentarotekstas">
    <w:name w:val="annotation text"/>
    <w:basedOn w:val="prastasis"/>
    <w:link w:val="KomentarotekstasDiagrama"/>
    <w:uiPriority w:val="99"/>
    <w:unhideWhenUsed/>
    <w:rsid w:val="00544723"/>
    <w:rPr>
      <w:sz w:val="20"/>
      <w:szCs w:val="20"/>
    </w:rPr>
  </w:style>
  <w:style w:type="character" w:customStyle="1" w:styleId="KomentarotekstasDiagrama">
    <w:name w:val="Komentaro tekstas Diagrama"/>
    <w:basedOn w:val="Numatytasispastraiposriftas"/>
    <w:link w:val="Komentarotekstas"/>
    <w:uiPriority w:val="99"/>
    <w:rsid w:val="00544723"/>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544723"/>
    <w:rPr>
      <w:sz w:val="20"/>
      <w:szCs w:val="20"/>
    </w:rPr>
  </w:style>
  <w:style w:type="character" w:customStyle="1" w:styleId="PuslapioinaostekstasDiagrama">
    <w:name w:val="Puslapio išnašos tekstas Diagrama"/>
    <w:basedOn w:val="Numatytasispastraiposriftas"/>
    <w:link w:val="Puslapioinaostekstas"/>
    <w:uiPriority w:val="99"/>
    <w:rsid w:val="0054472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544723"/>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544723"/>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4936"/>
    <w:rPr>
      <w:b/>
      <w:bCs/>
    </w:rPr>
  </w:style>
  <w:style w:type="character" w:customStyle="1" w:styleId="KomentarotemaDiagrama">
    <w:name w:val="Komentaro tema Diagrama"/>
    <w:basedOn w:val="KomentarotekstasDiagrama"/>
    <w:link w:val="Komentarotema"/>
    <w:uiPriority w:val="99"/>
    <w:semiHidden/>
    <w:rsid w:val="0086493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C62367"/>
    <w:pPr>
      <w:tabs>
        <w:tab w:val="center" w:pos="4819"/>
        <w:tab w:val="right" w:pos="9638"/>
      </w:tabs>
    </w:pPr>
  </w:style>
  <w:style w:type="character" w:customStyle="1" w:styleId="AntratsDiagrama">
    <w:name w:val="Antraštės Diagrama"/>
    <w:basedOn w:val="Numatytasispastraiposriftas"/>
    <w:link w:val="Antrats"/>
    <w:uiPriority w:val="99"/>
    <w:rsid w:val="00C62367"/>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2B5196"/>
    <w:rPr>
      <w:rFonts w:ascii="Times New Roman" w:hAnsi="Times New Roman" w:cs="Times New Roman"/>
      <w:sz w:val="20"/>
      <w:szCs w:val="20"/>
    </w:rPr>
  </w:style>
  <w:style w:type="character" w:customStyle="1" w:styleId="Laukeliai">
    <w:name w:val="Laukeliai"/>
    <w:basedOn w:val="Numatytasispastraiposriftas"/>
    <w:uiPriority w:val="1"/>
    <w:rsid w:val="002B5196"/>
    <w:rPr>
      <w:rFonts w:ascii="Arial" w:hAnsi="Arial" w:cs="Arial"/>
      <w:sz w:val="20"/>
      <w:szCs w:val="20"/>
    </w:rPr>
  </w:style>
  <w:style w:type="table" w:customStyle="1" w:styleId="TableGrid2">
    <w:name w:val="Table Grid2"/>
    <w:basedOn w:val="prastojilentel"/>
    <w:next w:val="Lentelstinklelis"/>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rsid w:val="00A77B81"/>
    <w:rPr>
      <w:rFonts w:ascii="Times New Roman" w:eastAsia="Times New Roman" w:hAnsi="Times New Roman" w:cs="Times New Roman"/>
      <w:sz w:val="24"/>
      <w:szCs w:val="24"/>
    </w:rPr>
  </w:style>
  <w:style w:type="paragraph" w:styleId="Pataisymai">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4.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7496</Words>
  <Characters>4274</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Jovita Buterlevičiūtė</cp:lastModifiedBy>
  <cp:revision>7</cp:revision>
  <dcterms:created xsi:type="dcterms:W3CDTF">2026-03-25T13:57:00Z</dcterms:created>
  <dcterms:modified xsi:type="dcterms:W3CDTF">2026-03-26T13:57:00Z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